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5D9" w:rsidRDefault="00CD51BC" w:rsidP="000274A7">
      <w:pPr>
        <w:widowControl/>
        <w:jc w:val="both"/>
        <w:rPr>
          <w:rFonts w:ascii="Times New Roman" w:eastAsia="Calibri" w:hAnsi="Times New Roman" w:cs="Times New Roman"/>
          <w:color w:val="auto"/>
          <w:sz w:val="32"/>
          <w:szCs w:val="32"/>
          <w:lang w:eastAsia="en-US"/>
        </w:rPr>
      </w:pPr>
      <w:bookmarkStart w:id="0" w:name="bookmark0"/>
      <w:r>
        <w:rPr>
          <w:rFonts w:ascii="Times New Roman" w:eastAsia="Calibri" w:hAnsi="Times New Roman" w:cs="Times New Roman"/>
          <w:caps/>
          <w:color w:val="auto"/>
        </w:rPr>
        <w:t xml:space="preserve"> </w:t>
      </w:r>
    </w:p>
    <w:p w:rsidR="00CF3764" w:rsidRDefault="008D04FE" w:rsidP="000274A7">
      <w:pPr>
        <w:widowControl/>
        <w:jc w:val="both"/>
        <w:rPr>
          <w:rFonts w:ascii="Times New Roman" w:eastAsia="Calibri" w:hAnsi="Times New Roman" w:cs="Times New Roman"/>
          <w:color w:val="auto"/>
          <w:sz w:val="32"/>
          <w:szCs w:val="32"/>
          <w:lang w:eastAsia="en-US"/>
        </w:rPr>
      </w:pPr>
      <w:r>
        <w:rPr>
          <w:rFonts w:ascii="Times New Roman" w:eastAsia="Calibri" w:hAnsi="Times New Roman" w:cs="Times New Roman"/>
          <w:noProof/>
          <w:color w:val="auto"/>
          <w:sz w:val="32"/>
          <w:szCs w:val="32"/>
        </w:rPr>
        <w:drawing>
          <wp:inline distT="0" distB="0" distL="0" distR="0" wp14:anchorId="4D527C41" wp14:editId="7075A925">
            <wp:extent cx="6077585" cy="8356679"/>
            <wp:effectExtent l="0" t="0" r="0" b="6350"/>
            <wp:docPr id="1" name="Рисунок 1" descr="C:\Users\sch33\Desktop\скан локальных\Локальные акты\папка 5\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33\Desktop\скан локальных\Локальные акты\папка 5\00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7585" cy="8356679"/>
                    </a:xfrm>
                    <a:prstGeom prst="rect">
                      <a:avLst/>
                    </a:prstGeom>
                    <a:noFill/>
                    <a:ln>
                      <a:noFill/>
                    </a:ln>
                  </pic:spPr>
                </pic:pic>
              </a:graphicData>
            </a:graphic>
          </wp:inline>
        </w:drawing>
      </w:r>
    </w:p>
    <w:p w:rsidR="00CF3764" w:rsidRDefault="00CF3764" w:rsidP="000274A7">
      <w:pPr>
        <w:widowControl/>
        <w:jc w:val="both"/>
        <w:rPr>
          <w:rFonts w:ascii="Times New Roman" w:eastAsia="Calibri" w:hAnsi="Times New Roman" w:cs="Times New Roman"/>
          <w:color w:val="auto"/>
          <w:sz w:val="32"/>
          <w:szCs w:val="32"/>
          <w:lang w:eastAsia="en-US"/>
        </w:rPr>
      </w:pPr>
    </w:p>
    <w:p w:rsidR="00CF3764" w:rsidRDefault="00CF3764" w:rsidP="000274A7">
      <w:pPr>
        <w:widowControl/>
        <w:jc w:val="both"/>
        <w:rPr>
          <w:rFonts w:ascii="Times New Roman" w:eastAsia="Calibri" w:hAnsi="Times New Roman" w:cs="Times New Roman"/>
          <w:color w:val="auto"/>
          <w:sz w:val="32"/>
          <w:szCs w:val="32"/>
          <w:lang w:eastAsia="en-US"/>
        </w:rPr>
      </w:pPr>
    </w:p>
    <w:p w:rsidR="00CF3764" w:rsidRPr="00C14B13" w:rsidRDefault="00CF3764" w:rsidP="00CF3764">
      <w:pPr>
        <w:pStyle w:val="11"/>
        <w:keepNext/>
        <w:keepLines/>
        <w:shd w:val="clear" w:color="auto" w:fill="auto"/>
        <w:spacing w:line="240" w:lineRule="auto"/>
        <w:ind w:firstLine="0"/>
        <w:rPr>
          <w:sz w:val="24"/>
          <w:szCs w:val="24"/>
        </w:rPr>
      </w:pPr>
      <w:bookmarkStart w:id="1" w:name="_GoBack"/>
      <w:bookmarkEnd w:id="0"/>
      <w:bookmarkEnd w:id="1"/>
      <w:r>
        <w:rPr>
          <w:sz w:val="24"/>
          <w:szCs w:val="24"/>
        </w:rPr>
        <w:lastRenderedPageBreak/>
        <w:t>1. Общие положения</w:t>
      </w:r>
    </w:p>
    <w:p w:rsidR="00BE0875" w:rsidRPr="00C14B13" w:rsidRDefault="00A123EE" w:rsidP="00C14B13">
      <w:pPr>
        <w:pStyle w:val="3"/>
        <w:numPr>
          <w:ilvl w:val="0"/>
          <w:numId w:val="2"/>
        </w:numPr>
        <w:shd w:val="clear" w:color="auto" w:fill="auto"/>
        <w:tabs>
          <w:tab w:val="left" w:pos="980"/>
        </w:tabs>
        <w:spacing w:after="0" w:line="240" w:lineRule="auto"/>
        <w:ind w:left="20" w:right="20" w:firstLine="520"/>
        <w:jc w:val="both"/>
        <w:rPr>
          <w:sz w:val="24"/>
          <w:szCs w:val="24"/>
        </w:rPr>
      </w:pPr>
      <w:r w:rsidRPr="00C14B13">
        <w:rPr>
          <w:rStyle w:val="21"/>
          <w:sz w:val="24"/>
          <w:szCs w:val="24"/>
        </w:rPr>
        <w:t xml:space="preserve">Настоящее Положение разработано в целях реализации Федерального закона от 25 декабря 2008 года </w:t>
      </w:r>
      <w:r w:rsidRPr="00C14B13">
        <w:rPr>
          <w:rStyle w:val="21"/>
          <w:sz w:val="24"/>
          <w:szCs w:val="24"/>
          <w:lang w:val="en-US"/>
        </w:rPr>
        <w:t>N</w:t>
      </w:r>
      <w:r w:rsidRPr="00C14B13">
        <w:rPr>
          <w:rStyle w:val="21"/>
          <w:sz w:val="24"/>
          <w:szCs w:val="24"/>
        </w:rPr>
        <w:t xml:space="preserve"> 273-ФЗ "О противодействии коррупции" и определяет:</w:t>
      </w:r>
    </w:p>
    <w:p w:rsidR="00BE0875" w:rsidRPr="00C14B13" w:rsidRDefault="00A123EE" w:rsidP="00C14B13">
      <w:pPr>
        <w:pStyle w:val="3"/>
        <w:numPr>
          <w:ilvl w:val="0"/>
          <w:numId w:val="3"/>
        </w:numPr>
        <w:shd w:val="clear" w:color="auto" w:fill="auto"/>
        <w:tabs>
          <w:tab w:val="left" w:pos="730"/>
        </w:tabs>
        <w:spacing w:after="0" w:line="240" w:lineRule="auto"/>
        <w:ind w:left="20" w:right="20" w:firstLine="520"/>
        <w:jc w:val="both"/>
        <w:rPr>
          <w:sz w:val="24"/>
          <w:szCs w:val="24"/>
        </w:rPr>
      </w:pPr>
      <w:r w:rsidRPr="00C14B13">
        <w:rPr>
          <w:rStyle w:val="21"/>
          <w:sz w:val="24"/>
          <w:szCs w:val="24"/>
        </w:rPr>
        <w:t xml:space="preserve">процедуру уведомления работодателя работником </w:t>
      </w:r>
      <w:r w:rsidR="000274A7" w:rsidRPr="00C14B13">
        <w:rPr>
          <w:rStyle w:val="21"/>
          <w:sz w:val="24"/>
          <w:szCs w:val="24"/>
        </w:rPr>
        <w:t xml:space="preserve"> </w:t>
      </w:r>
      <w:r w:rsidRPr="00C14B13">
        <w:rPr>
          <w:rStyle w:val="21"/>
          <w:sz w:val="24"/>
          <w:szCs w:val="24"/>
        </w:rPr>
        <w:t xml:space="preserve"> </w:t>
      </w:r>
      <w:r w:rsidR="00451677" w:rsidRPr="00C14B13">
        <w:rPr>
          <w:rStyle w:val="21"/>
          <w:sz w:val="24"/>
          <w:szCs w:val="24"/>
        </w:rPr>
        <w:t xml:space="preserve"> </w:t>
      </w:r>
      <w:r w:rsidRPr="00C14B13">
        <w:rPr>
          <w:rStyle w:val="21"/>
          <w:sz w:val="24"/>
          <w:szCs w:val="24"/>
        </w:rPr>
        <w:t xml:space="preserve"> о наличии конфликта интересов или о возможности его возникновения;</w:t>
      </w:r>
    </w:p>
    <w:p w:rsidR="00BE0875" w:rsidRPr="00C14B13" w:rsidRDefault="00A123EE" w:rsidP="00C14B13">
      <w:pPr>
        <w:pStyle w:val="3"/>
        <w:numPr>
          <w:ilvl w:val="0"/>
          <w:numId w:val="3"/>
        </w:numPr>
        <w:shd w:val="clear" w:color="auto" w:fill="auto"/>
        <w:tabs>
          <w:tab w:val="left" w:pos="684"/>
        </w:tabs>
        <w:spacing w:after="0" w:line="240" w:lineRule="auto"/>
        <w:ind w:left="20" w:firstLine="520"/>
        <w:jc w:val="both"/>
        <w:rPr>
          <w:rStyle w:val="21"/>
          <w:sz w:val="24"/>
          <w:szCs w:val="24"/>
        </w:rPr>
      </w:pPr>
      <w:r w:rsidRPr="00C14B13">
        <w:rPr>
          <w:rStyle w:val="21"/>
          <w:sz w:val="24"/>
          <w:szCs w:val="24"/>
        </w:rPr>
        <w:t>порядок предотвращения и урегулирования конфликта интересов работодателем.</w:t>
      </w:r>
    </w:p>
    <w:p w:rsidR="000274A7" w:rsidRPr="00C14B13" w:rsidRDefault="000274A7" w:rsidP="00C14B13">
      <w:pPr>
        <w:pStyle w:val="3"/>
        <w:shd w:val="clear" w:color="auto" w:fill="auto"/>
        <w:tabs>
          <w:tab w:val="left" w:pos="684"/>
        </w:tabs>
        <w:spacing w:after="0" w:line="240" w:lineRule="auto"/>
        <w:ind w:left="540" w:firstLine="0"/>
        <w:jc w:val="both"/>
        <w:rPr>
          <w:sz w:val="24"/>
          <w:szCs w:val="24"/>
        </w:rPr>
      </w:pPr>
    </w:p>
    <w:p w:rsidR="00BE0875" w:rsidRPr="00C14B13" w:rsidRDefault="000274A7" w:rsidP="00CF3764">
      <w:pPr>
        <w:pStyle w:val="11"/>
        <w:keepNext/>
        <w:keepLines/>
        <w:numPr>
          <w:ilvl w:val="0"/>
          <w:numId w:val="4"/>
        </w:numPr>
        <w:shd w:val="clear" w:color="auto" w:fill="auto"/>
        <w:tabs>
          <w:tab w:val="left" w:pos="-3119"/>
        </w:tabs>
        <w:spacing w:line="240" w:lineRule="auto"/>
        <w:ind w:left="540" w:right="560" w:hanging="256"/>
        <w:rPr>
          <w:rStyle w:val="12"/>
          <w:b/>
          <w:bCs/>
          <w:sz w:val="24"/>
          <w:szCs w:val="24"/>
        </w:rPr>
      </w:pPr>
      <w:bookmarkStart w:id="2" w:name="bookmark1"/>
      <w:r w:rsidRPr="00C14B13">
        <w:rPr>
          <w:rStyle w:val="12"/>
          <w:b/>
          <w:bCs/>
          <w:sz w:val="24"/>
          <w:szCs w:val="24"/>
        </w:rPr>
        <w:t>Процедура уведомления работодателя о наличии конфликта интересов или о возможности его возникновения</w:t>
      </w:r>
      <w:bookmarkEnd w:id="2"/>
    </w:p>
    <w:p w:rsidR="00BE0875" w:rsidRPr="00C14B13" w:rsidRDefault="00A123EE" w:rsidP="00CF3764">
      <w:pPr>
        <w:pStyle w:val="3"/>
        <w:numPr>
          <w:ilvl w:val="1"/>
          <w:numId w:val="4"/>
        </w:numPr>
        <w:shd w:val="clear" w:color="auto" w:fill="auto"/>
        <w:tabs>
          <w:tab w:val="left" w:pos="1225"/>
        </w:tabs>
        <w:spacing w:after="0" w:line="240" w:lineRule="auto"/>
        <w:ind w:left="20" w:right="20" w:firstLine="520"/>
        <w:jc w:val="both"/>
        <w:rPr>
          <w:rStyle w:val="21"/>
          <w:sz w:val="24"/>
          <w:szCs w:val="24"/>
        </w:rPr>
      </w:pPr>
      <w:r w:rsidRPr="00C14B13">
        <w:rPr>
          <w:rStyle w:val="21"/>
          <w:sz w:val="24"/>
          <w:szCs w:val="24"/>
        </w:rPr>
        <w:t xml:space="preserve">Работник обязан уведомлять работодателя в лице </w:t>
      </w:r>
      <w:r w:rsidR="000274A7" w:rsidRPr="00C14B13">
        <w:rPr>
          <w:rStyle w:val="21"/>
          <w:sz w:val="24"/>
          <w:szCs w:val="24"/>
        </w:rPr>
        <w:t xml:space="preserve">директора </w:t>
      </w:r>
      <w:r w:rsidRPr="00C14B13">
        <w:rPr>
          <w:rStyle w:val="21"/>
          <w:sz w:val="24"/>
          <w:szCs w:val="24"/>
        </w:rPr>
        <w:t xml:space="preserve"> муниципального </w:t>
      </w:r>
      <w:r w:rsidR="000274A7" w:rsidRPr="00C14B13">
        <w:rPr>
          <w:rStyle w:val="21"/>
          <w:sz w:val="24"/>
          <w:szCs w:val="24"/>
        </w:rPr>
        <w:t xml:space="preserve">  о</w:t>
      </w:r>
      <w:r w:rsidRPr="00C14B13">
        <w:rPr>
          <w:rStyle w:val="21"/>
          <w:sz w:val="24"/>
          <w:szCs w:val="24"/>
        </w:rPr>
        <w:t xml:space="preserve">бщеобразовательного </w:t>
      </w:r>
      <w:r w:rsidR="000274A7" w:rsidRPr="00C14B13">
        <w:rPr>
          <w:rStyle w:val="21"/>
          <w:sz w:val="24"/>
          <w:szCs w:val="24"/>
        </w:rPr>
        <w:t xml:space="preserve">бюджетного </w:t>
      </w:r>
      <w:r w:rsidRPr="00C14B13">
        <w:rPr>
          <w:rStyle w:val="21"/>
          <w:sz w:val="24"/>
          <w:szCs w:val="24"/>
        </w:rPr>
        <w:t xml:space="preserve">учреждения </w:t>
      </w:r>
      <w:r w:rsidR="000274A7" w:rsidRPr="00C14B13">
        <w:rPr>
          <w:rStyle w:val="21"/>
          <w:sz w:val="24"/>
          <w:szCs w:val="24"/>
        </w:rPr>
        <w:t xml:space="preserve"> лицея № 33 (далее Лицей)</w:t>
      </w:r>
      <w:r w:rsidRPr="00C14B13">
        <w:rPr>
          <w:rStyle w:val="21"/>
          <w:sz w:val="24"/>
          <w:szCs w:val="24"/>
        </w:rPr>
        <w:t xml:space="preserve"> о каждом случае возникновения у него личной </w:t>
      </w:r>
      <w:r w:rsidR="00451677" w:rsidRPr="00C14B13">
        <w:rPr>
          <w:rStyle w:val="21"/>
          <w:sz w:val="24"/>
          <w:szCs w:val="24"/>
        </w:rPr>
        <w:t>заинтересованности,</w:t>
      </w:r>
      <w:r w:rsidRPr="00C14B13">
        <w:rPr>
          <w:rStyle w:val="21"/>
          <w:sz w:val="24"/>
          <w:szCs w:val="24"/>
        </w:rPr>
        <w:t xml:space="preserve"> которая приводит или может привести к конфликту интересов.</w:t>
      </w:r>
    </w:p>
    <w:p w:rsidR="000274A7" w:rsidRPr="00C14B13" w:rsidRDefault="000274A7" w:rsidP="00C14B13">
      <w:pPr>
        <w:pStyle w:val="3"/>
        <w:shd w:val="clear" w:color="auto" w:fill="auto"/>
        <w:tabs>
          <w:tab w:val="left" w:pos="1225"/>
        </w:tabs>
        <w:spacing w:after="120" w:line="240" w:lineRule="auto"/>
        <w:ind w:left="20" w:right="20" w:firstLine="0"/>
        <w:jc w:val="both"/>
        <w:rPr>
          <w:rStyle w:val="21"/>
          <w:sz w:val="24"/>
          <w:szCs w:val="24"/>
        </w:rPr>
      </w:pPr>
      <w:r w:rsidRPr="00C14B13">
        <w:rPr>
          <w:rStyle w:val="21"/>
          <w:sz w:val="24"/>
          <w:szCs w:val="24"/>
        </w:rPr>
        <w:tab/>
      </w:r>
      <w:proofErr w:type="gramStart"/>
      <w:r w:rsidRPr="00C14B13">
        <w:rPr>
          <w:rStyle w:val="21"/>
          <w:b/>
          <w:sz w:val="24"/>
          <w:szCs w:val="24"/>
        </w:rPr>
        <w:t>Конфликт интересов</w:t>
      </w:r>
      <w:r w:rsidRPr="00C14B13">
        <w:rPr>
          <w:rStyle w:val="21"/>
          <w:sz w:val="24"/>
          <w:szCs w:val="24"/>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при которой возникает или может возникнуть противоречие между личной заинтересованностью работника (представителя Лицея) и правами и законными интересами Лицея, способное привести к причинению вреда правам и законным интересам, имуществу и (или) деловой репутации Лицея, работником (представителем</w:t>
      </w:r>
      <w:proofErr w:type="gramEnd"/>
      <w:r w:rsidRPr="00C14B13">
        <w:rPr>
          <w:rStyle w:val="21"/>
          <w:sz w:val="24"/>
          <w:szCs w:val="24"/>
        </w:rPr>
        <w:t xml:space="preserve"> </w:t>
      </w:r>
      <w:proofErr w:type="gramStart"/>
      <w:r w:rsidRPr="00C14B13">
        <w:rPr>
          <w:rStyle w:val="21"/>
          <w:sz w:val="24"/>
          <w:szCs w:val="24"/>
        </w:rPr>
        <w:t>Лицея) которой он является.</w:t>
      </w:r>
      <w:proofErr w:type="gramEnd"/>
    </w:p>
    <w:p w:rsidR="00BE0875" w:rsidRPr="00C14B13" w:rsidRDefault="00451677" w:rsidP="00800945">
      <w:pPr>
        <w:pStyle w:val="3"/>
        <w:shd w:val="clear" w:color="auto" w:fill="auto"/>
        <w:tabs>
          <w:tab w:val="left" w:pos="1225"/>
        </w:tabs>
        <w:spacing w:after="120" w:line="240" w:lineRule="auto"/>
        <w:ind w:left="20" w:right="20" w:firstLine="0"/>
        <w:jc w:val="both"/>
        <w:rPr>
          <w:sz w:val="24"/>
          <w:szCs w:val="24"/>
        </w:rPr>
      </w:pPr>
      <w:r w:rsidRPr="00C14B13">
        <w:rPr>
          <w:rStyle w:val="21"/>
          <w:b/>
          <w:sz w:val="24"/>
          <w:szCs w:val="24"/>
        </w:rPr>
        <w:tab/>
        <w:t>Личная заинтересованность</w:t>
      </w:r>
      <w:r w:rsidRPr="00C14B13">
        <w:rPr>
          <w:rStyle w:val="21"/>
          <w:sz w:val="24"/>
          <w:szCs w:val="24"/>
        </w:rPr>
        <w:t xml:space="preserve"> -  возможность получения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r w:rsidR="00800945">
        <w:rPr>
          <w:rStyle w:val="21"/>
          <w:sz w:val="24"/>
          <w:szCs w:val="24"/>
        </w:rPr>
        <w:t xml:space="preserve"> </w:t>
      </w:r>
      <w:r w:rsidR="000274A7" w:rsidRPr="00C14B13">
        <w:rPr>
          <w:rStyle w:val="21"/>
          <w:sz w:val="24"/>
          <w:szCs w:val="24"/>
        </w:rPr>
        <w:t xml:space="preserve"> </w:t>
      </w:r>
    </w:p>
    <w:p w:rsidR="00C779C6" w:rsidRPr="00C14B13" w:rsidRDefault="00C779C6" w:rsidP="00800945">
      <w:pPr>
        <w:numPr>
          <w:ilvl w:val="1"/>
          <w:numId w:val="4"/>
        </w:numPr>
        <w:tabs>
          <w:tab w:val="left" w:pos="562"/>
          <w:tab w:val="left" w:pos="1430"/>
        </w:tabs>
        <w:ind w:right="20" w:firstLine="567"/>
        <w:jc w:val="both"/>
        <w:rPr>
          <w:rStyle w:val="21"/>
          <w:rFonts w:eastAsia="Courier New"/>
          <w:sz w:val="24"/>
          <w:szCs w:val="24"/>
        </w:rPr>
      </w:pPr>
      <w:r w:rsidRPr="00C14B13">
        <w:rPr>
          <w:rStyle w:val="21"/>
          <w:rFonts w:eastAsia="Courier New"/>
          <w:sz w:val="24"/>
          <w:szCs w:val="24"/>
        </w:rPr>
        <w:t xml:space="preserve">Уведомления </w:t>
      </w:r>
      <w:r w:rsidR="00800945">
        <w:rPr>
          <w:rStyle w:val="21"/>
          <w:rFonts w:eastAsia="Courier New"/>
          <w:sz w:val="24"/>
          <w:szCs w:val="24"/>
        </w:rPr>
        <w:t xml:space="preserve">(приложение №1) </w:t>
      </w:r>
      <w:r w:rsidRPr="00C14B13">
        <w:rPr>
          <w:rStyle w:val="21"/>
          <w:rFonts w:eastAsia="Courier New"/>
          <w:sz w:val="24"/>
          <w:szCs w:val="24"/>
        </w:rPr>
        <w:t>подаются (направляются) по вопросам:</w:t>
      </w:r>
    </w:p>
    <w:p w:rsidR="00C779C6" w:rsidRPr="00C14B13" w:rsidRDefault="00C779C6" w:rsidP="00C14B13">
      <w:pPr>
        <w:tabs>
          <w:tab w:val="left" w:pos="562"/>
          <w:tab w:val="left" w:pos="1430"/>
        </w:tabs>
        <w:ind w:right="20"/>
        <w:jc w:val="both"/>
        <w:rPr>
          <w:rStyle w:val="21"/>
          <w:rFonts w:eastAsia="Courier New"/>
          <w:sz w:val="24"/>
          <w:szCs w:val="24"/>
        </w:rPr>
      </w:pPr>
      <w:r w:rsidRPr="00C14B13">
        <w:rPr>
          <w:rStyle w:val="21"/>
          <w:rFonts w:eastAsia="Courier New"/>
          <w:sz w:val="24"/>
          <w:szCs w:val="24"/>
        </w:rPr>
        <w:t>а)</w:t>
      </w:r>
      <w:r w:rsidRPr="00C14B13">
        <w:rPr>
          <w:rStyle w:val="21"/>
          <w:rFonts w:eastAsia="Courier New"/>
          <w:sz w:val="24"/>
          <w:szCs w:val="24"/>
        </w:rPr>
        <w:tab/>
        <w:t>уведомление о несоблюдении работником Лицея требований об урегулировании конфликта интересов;</w:t>
      </w:r>
    </w:p>
    <w:p w:rsidR="00C779C6" w:rsidRPr="00C14B13" w:rsidRDefault="00C779C6" w:rsidP="00C14B13">
      <w:pPr>
        <w:tabs>
          <w:tab w:val="left" w:pos="562"/>
          <w:tab w:val="left" w:pos="1430"/>
        </w:tabs>
        <w:ind w:right="20"/>
        <w:jc w:val="both"/>
        <w:rPr>
          <w:rStyle w:val="21"/>
          <w:rFonts w:eastAsia="Courier New"/>
          <w:sz w:val="24"/>
          <w:szCs w:val="24"/>
        </w:rPr>
      </w:pPr>
      <w:r w:rsidRPr="00C14B13">
        <w:rPr>
          <w:rStyle w:val="21"/>
          <w:rFonts w:eastAsia="Courier New"/>
          <w:sz w:val="24"/>
          <w:szCs w:val="24"/>
        </w:rPr>
        <w:t>б)</w:t>
      </w:r>
      <w:r w:rsidRPr="00C14B13">
        <w:rPr>
          <w:rStyle w:val="21"/>
          <w:rFonts w:eastAsia="Courier New"/>
          <w:sz w:val="24"/>
          <w:szCs w:val="24"/>
        </w:rPr>
        <w:tab/>
        <w:t>уведомление работника Лицея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779C6" w:rsidRPr="00C14B13" w:rsidRDefault="00C779C6" w:rsidP="00C14B13">
      <w:pPr>
        <w:tabs>
          <w:tab w:val="left" w:pos="562"/>
          <w:tab w:val="left" w:pos="1430"/>
        </w:tabs>
        <w:ind w:right="20"/>
        <w:jc w:val="both"/>
        <w:rPr>
          <w:rStyle w:val="21"/>
          <w:rFonts w:eastAsia="Courier New"/>
          <w:sz w:val="24"/>
          <w:szCs w:val="24"/>
        </w:rPr>
      </w:pPr>
      <w:r w:rsidRPr="00C14B13">
        <w:rPr>
          <w:rStyle w:val="21"/>
          <w:rFonts w:eastAsia="Courier New"/>
          <w:sz w:val="24"/>
          <w:szCs w:val="24"/>
        </w:rPr>
        <w:t>в)</w:t>
      </w:r>
      <w:r w:rsidRPr="00C14B13">
        <w:rPr>
          <w:rStyle w:val="21"/>
          <w:rFonts w:eastAsia="Courier New"/>
          <w:sz w:val="24"/>
          <w:szCs w:val="24"/>
        </w:rPr>
        <w:tab/>
        <w:t>уведомление о возможном возникновении конфликта интересов у работника Лицея при исполнении им должностных обязанностей.</w:t>
      </w:r>
    </w:p>
    <w:p w:rsidR="00C779C6" w:rsidRPr="00C14B13" w:rsidRDefault="00C779C6" w:rsidP="00800945">
      <w:pPr>
        <w:numPr>
          <w:ilvl w:val="1"/>
          <w:numId w:val="4"/>
        </w:numPr>
        <w:tabs>
          <w:tab w:val="left" w:pos="562"/>
          <w:tab w:val="left" w:pos="1430"/>
        </w:tabs>
        <w:ind w:right="20" w:firstLine="567"/>
        <w:jc w:val="both"/>
        <w:rPr>
          <w:rStyle w:val="21"/>
          <w:rFonts w:eastAsia="Courier New"/>
          <w:sz w:val="24"/>
          <w:szCs w:val="24"/>
        </w:rPr>
      </w:pPr>
      <w:r w:rsidRPr="00C14B13">
        <w:rPr>
          <w:rStyle w:val="21"/>
          <w:rFonts w:eastAsia="Courier New"/>
          <w:sz w:val="24"/>
          <w:szCs w:val="24"/>
        </w:rPr>
        <w:t>Уведомление оформляется в письменном виде в двух экземплярах. Первый экземпляр уведомления работник передает      инспектору по кадрам Лицея,  как только станет известно о наличии конфликта интересов или о возможности его возникновения.</w:t>
      </w:r>
    </w:p>
    <w:p w:rsidR="00C779C6" w:rsidRPr="00C14B13" w:rsidRDefault="00C779C6" w:rsidP="00800945">
      <w:pPr>
        <w:numPr>
          <w:ilvl w:val="1"/>
          <w:numId w:val="4"/>
        </w:numPr>
        <w:tabs>
          <w:tab w:val="left" w:pos="562"/>
          <w:tab w:val="left" w:pos="1430"/>
        </w:tabs>
        <w:ind w:right="20" w:firstLine="567"/>
        <w:jc w:val="both"/>
        <w:rPr>
          <w:rStyle w:val="21"/>
          <w:rFonts w:eastAsia="Courier New"/>
          <w:sz w:val="24"/>
          <w:szCs w:val="24"/>
        </w:rPr>
      </w:pPr>
      <w:r w:rsidRPr="00C14B13">
        <w:rPr>
          <w:rStyle w:val="21"/>
          <w:rFonts w:eastAsia="Courier New"/>
          <w:sz w:val="24"/>
          <w:szCs w:val="24"/>
        </w:rPr>
        <w:t>Второй экземпляр уведомления, заверенный    инспектором  по кадрам Лицея, остается у работника в качестве подтверждения факта представления уведомления.</w:t>
      </w:r>
    </w:p>
    <w:p w:rsidR="00BE0875" w:rsidRPr="00C14B13" w:rsidRDefault="00A123EE" w:rsidP="00C14B13">
      <w:pPr>
        <w:pStyle w:val="3"/>
        <w:numPr>
          <w:ilvl w:val="1"/>
          <w:numId w:val="4"/>
        </w:numPr>
        <w:shd w:val="clear" w:color="auto" w:fill="auto"/>
        <w:tabs>
          <w:tab w:val="left" w:pos="1018"/>
        </w:tabs>
        <w:spacing w:after="0" w:line="240" w:lineRule="auto"/>
        <w:ind w:left="20" w:right="20" w:firstLine="520"/>
        <w:jc w:val="both"/>
        <w:rPr>
          <w:rStyle w:val="21"/>
          <w:sz w:val="24"/>
          <w:szCs w:val="24"/>
        </w:rPr>
      </w:pPr>
      <w:r w:rsidRPr="00C14B13">
        <w:rPr>
          <w:rStyle w:val="21"/>
          <w:sz w:val="24"/>
          <w:szCs w:val="24"/>
        </w:rPr>
        <w:t xml:space="preserve">В случае если работник не имеет возможности передать уведомление лично, оно может быть направлено в адрес </w:t>
      </w:r>
      <w:r w:rsidR="000274A7" w:rsidRPr="00C14B13">
        <w:rPr>
          <w:rStyle w:val="21"/>
          <w:sz w:val="24"/>
          <w:szCs w:val="24"/>
        </w:rPr>
        <w:t>Лицея</w:t>
      </w:r>
      <w:r w:rsidRPr="00C14B13">
        <w:rPr>
          <w:rStyle w:val="21"/>
          <w:sz w:val="24"/>
          <w:szCs w:val="24"/>
        </w:rPr>
        <w:t xml:space="preserve"> заказным письмом с уведомлением и описью вложения.</w:t>
      </w:r>
    </w:p>
    <w:p w:rsidR="000274A7" w:rsidRPr="00C14B13" w:rsidRDefault="000274A7" w:rsidP="00C14B13">
      <w:pPr>
        <w:pStyle w:val="3"/>
        <w:shd w:val="clear" w:color="auto" w:fill="auto"/>
        <w:tabs>
          <w:tab w:val="left" w:pos="1018"/>
        </w:tabs>
        <w:spacing w:after="0" w:line="240" w:lineRule="auto"/>
        <w:ind w:left="540" w:right="20" w:firstLine="0"/>
        <w:jc w:val="both"/>
        <w:rPr>
          <w:sz w:val="24"/>
          <w:szCs w:val="24"/>
        </w:rPr>
      </w:pPr>
    </w:p>
    <w:p w:rsidR="00BE0875" w:rsidRPr="00C14B13" w:rsidRDefault="000274A7" w:rsidP="00CF3764">
      <w:pPr>
        <w:pStyle w:val="11"/>
        <w:keepNext/>
        <w:keepLines/>
        <w:numPr>
          <w:ilvl w:val="0"/>
          <w:numId w:val="4"/>
        </w:numPr>
        <w:shd w:val="clear" w:color="auto" w:fill="auto"/>
        <w:tabs>
          <w:tab w:val="left" w:pos="445"/>
        </w:tabs>
        <w:spacing w:line="240" w:lineRule="auto"/>
        <w:ind w:left="200" w:firstLine="0"/>
        <w:rPr>
          <w:sz w:val="24"/>
          <w:szCs w:val="24"/>
        </w:rPr>
      </w:pPr>
      <w:bookmarkStart w:id="3" w:name="bookmark2"/>
      <w:r w:rsidRPr="00C14B13">
        <w:rPr>
          <w:rStyle w:val="12"/>
          <w:b/>
          <w:bCs/>
          <w:sz w:val="24"/>
          <w:szCs w:val="24"/>
        </w:rPr>
        <w:t>Порядок регистрации уведомлений</w:t>
      </w:r>
      <w:bookmarkEnd w:id="3"/>
    </w:p>
    <w:p w:rsidR="00BE0875" w:rsidRPr="00C14B13" w:rsidRDefault="00A123EE" w:rsidP="00C14B13">
      <w:pPr>
        <w:pStyle w:val="3"/>
        <w:numPr>
          <w:ilvl w:val="1"/>
          <w:numId w:val="4"/>
        </w:numPr>
        <w:shd w:val="clear" w:color="auto" w:fill="auto"/>
        <w:tabs>
          <w:tab w:val="left" w:pos="1160"/>
        </w:tabs>
        <w:spacing w:after="0" w:line="240" w:lineRule="auto"/>
        <w:ind w:left="80" w:right="280" w:firstLine="500"/>
        <w:jc w:val="both"/>
        <w:rPr>
          <w:sz w:val="24"/>
          <w:szCs w:val="24"/>
        </w:rPr>
      </w:pPr>
      <w:r w:rsidRPr="00C14B13">
        <w:rPr>
          <w:rStyle w:val="21"/>
          <w:sz w:val="24"/>
          <w:szCs w:val="24"/>
        </w:rPr>
        <w:t>Уведомления о наличии конфликта интересов или о возможности его возникновения регистрируются в день поступления.</w:t>
      </w:r>
    </w:p>
    <w:p w:rsidR="00BE0875" w:rsidRPr="00800945" w:rsidRDefault="00A123EE" w:rsidP="00800945">
      <w:pPr>
        <w:pStyle w:val="3"/>
        <w:numPr>
          <w:ilvl w:val="1"/>
          <w:numId w:val="4"/>
        </w:numPr>
        <w:shd w:val="clear" w:color="auto" w:fill="auto"/>
        <w:tabs>
          <w:tab w:val="left" w:pos="1050"/>
        </w:tabs>
        <w:spacing w:after="0" w:line="240" w:lineRule="auto"/>
        <w:ind w:right="280" w:firstLine="580"/>
        <w:jc w:val="both"/>
        <w:rPr>
          <w:sz w:val="24"/>
          <w:szCs w:val="24"/>
        </w:rPr>
      </w:pPr>
      <w:r w:rsidRPr="00800945">
        <w:rPr>
          <w:rStyle w:val="21"/>
          <w:sz w:val="24"/>
          <w:szCs w:val="24"/>
        </w:rPr>
        <w:t xml:space="preserve">Регистрация уведомлений производится </w:t>
      </w:r>
      <w:r w:rsidR="00C779C6" w:rsidRPr="00800945">
        <w:rPr>
          <w:rStyle w:val="21"/>
          <w:sz w:val="24"/>
          <w:szCs w:val="24"/>
        </w:rPr>
        <w:t xml:space="preserve"> инспектором по кадрам Лицея </w:t>
      </w:r>
      <w:r w:rsidRPr="00800945">
        <w:rPr>
          <w:rStyle w:val="21"/>
          <w:sz w:val="24"/>
          <w:szCs w:val="24"/>
        </w:rPr>
        <w:t>в</w:t>
      </w:r>
      <w:r w:rsidR="00C14B13" w:rsidRPr="00800945">
        <w:rPr>
          <w:b/>
          <w:bCs/>
          <w:shd w:val="clear" w:color="auto" w:fill="FFFFFF"/>
        </w:rPr>
        <w:t xml:space="preserve"> </w:t>
      </w:r>
      <w:r w:rsidR="00C14B13" w:rsidRPr="00800945">
        <w:rPr>
          <w:b/>
          <w:bCs/>
          <w:sz w:val="24"/>
          <w:szCs w:val="24"/>
        </w:rPr>
        <w:t xml:space="preserve">  </w:t>
      </w:r>
      <w:r w:rsidR="00C14B13" w:rsidRPr="00800945">
        <w:rPr>
          <w:bCs/>
          <w:sz w:val="24"/>
          <w:szCs w:val="24"/>
        </w:rPr>
        <w:t>«Ж</w:t>
      </w:r>
      <w:r w:rsidRPr="00800945">
        <w:rPr>
          <w:rStyle w:val="21"/>
          <w:sz w:val="24"/>
          <w:szCs w:val="24"/>
        </w:rPr>
        <w:t xml:space="preserve">урнале </w:t>
      </w:r>
      <w:r w:rsidR="00C14B13" w:rsidRPr="00800945">
        <w:rPr>
          <w:bCs/>
        </w:rPr>
        <w:t>регистрации уведомлений о возникшем конфликте интересов или о возможности его возникновения, представленных работниками  МОБУ лицея № 33, учредителем которого является Управление образования города Таганрога» (приложение №2)</w:t>
      </w:r>
      <w:r w:rsidR="00800945" w:rsidRPr="00800945">
        <w:rPr>
          <w:bCs/>
        </w:rPr>
        <w:t xml:space="preserve">, </w:t>
      </w:r>
      <w:r w:rsidRPr="00800945">
        <w:rPr>
          <w:rStyle w:val="21"/>
          <w:sz w:val="24"/>
          <w:szCs w:val="24"/>
        </w:rPr>
        <w:t xml:space="preserve">листы которого должны быть пронумерованы, прошнурованы и скреплены подписью </w:t>
      </w:r>
      <w:r w:rsidR="000274A7" w:rsidRPr="00800945">
        <w:rPr>
          <w:rStyle w:val="21"/>
          <w:sz w:val="24"/>
          <w:szCs w:val="24"/>
        </w:rPr>
        <w:t>директора лицея</w:t>
      </w:r>
      <w:r w:rsidRPr="00800945">
        <w:rPr>
          <w:rStyle w:val="21"/>
          <w:sz w:val="24"/>
          <w:szCs w:val="24"/>
        </w:rPr>
        <w:t xml:space="preserve"> и печатью.</w:t>
      </w:r>
      <w:r w:rsidR="00592227" w:rsidRPr="00800945">
        <w:rPr>
          <w:rStyle w:val="21"/>
          <w:sz w:val="24"/>
          <w:szCs w:val="24"/>
        </w:rPr>
        <w:t xml:space="preserve"> </w:t>
      </w:r>
    </w:p>
    <w:p w:rsidR="00BE0875" w:rsidRPr="00C14B13" w:rsidRDefault="00A123EE" w:rsidP="00800945">
      <w:pPr>
        <w:pStyle w:val="3"/>
        <w:shd w:val="clear" w:color="auto" w:fill="auto"/>
        <w:spacing w:after="0" w:line="240" w:lineRule="auto"/>
        <w:ind w:firstLine="580"/>
        <w:jc w:val="both"/>
        <w:rPr>
          <w:sz w:val="24"/>
          <w:szCs w:val="24"/>
        </w:rPr>
      </w:pPr>
      <w:r w:rsidRPr="00C14B13">
        <w:rPr>
          <w:rStyle w:val="21"/>
          <w:sz w:val="24"/>
          <w:szCs w:val="24"/>
        </w:rPr>
        <w:t>В журнале указываются:</w:t>
      </w:r>
    </w:p>
    <w:p w:rsidR="00BE0875" w:rsidRPr="00C14B13" w:rsidRDefault="00800945" w:rsidP="00800945">
      <w:pPr>
        <w:pStyle w:val="3"/>
        <w:numPr>
          <w:ilvl w:val="0"/>
          <w:numId w:val="8"/>
        </w:numPr>
        <w:shd w:val="clear" w:color="auto" w:fill="auto"/>
        <w:tabs>
          <w:tab w:val="left" w:pos="724"/>
        </w:tabs>
        <w:spacing w:after="0" w:line="240" w:lineRule="auto"/>
        <w:ind w:left="0" w:firstLine="580"/>
        <w:jc w:val="both"/>
        <w:rPr>
          <w:sz w:val="24"/>
          <w:szCs w:val="24"/>
        </w:rPr>
      </w:pPr>
      <w:r>
        <w:rPr>
          <w:rStyle w:val="21"/>
          <w:sz w:val="24"/>
          <w:szCs w:val="24"/>
        </w:rPr>
        <w:lastRenderedPageBreak/>
        <w:t xml:space="preserve"> </w:t>
      </w:r>
      <w:r w:rsidR="00A123EE" w:rsidRPr="00C14B13">
        <w:rPr>
          <w:rStyle w:val="21"/>
          <w:sz w:val="24"/>
          <w:szCs w:val="24"/>
        </w:rPr>
        <w:t>порядковый номер уведомления;</w:t>
      </w:r>
    </w:p>
    <w:p w:rsidR="00BE0875" w:rsidRPr="00C14B13" w:rsidRDefault="00800945" w:rsidP="00800945">
      <w:pPr>
        <w:pStyle w:val="3"/>
        <w:numPr>
          <w:ilvl w:val="0"/>
          <w:numId w:val="8"/>
        </w:numPr>
        <w:shd w:val="clear" w:color="auto" w:fill="auto"/>
        <w:tabs>
          <w:tab w:val="left" w:pos="719"/>
        </w:tabs>
        <w:spacing w:after="0" w:line="240" w:lineRule="auto"/>
        <w:ind w:left="0" w:firstLine="580"/>
        <w:jc w:val="both"/>
        <w:rPr>
          <w:sz w:val="24"/>
          <w:szCs w:val="24"/>
        </w:rPr>
      </w:pPr>
      <w:r>
        <w:rPr>
          <w:rStyle w:val="21"/>
          <w:sz w:val="24"/>
          <w:szCs w:val="24"/>
        </w:rPr>
        <w:t xml:space="preserve"> </w:t>
      </w:r>
      <w:r w:rsidR="00A123EE" w:rsidRPr="00C14B13">
        <w:rPr>
          <w:rStyle w:val="21"/>
          <w:sz w:val="24"/>
          <w:szCs w:val="24"/>
        </w:rPr>
        <w:t>дата и время принятия уведомления;</w:t>
      </w:r>
    </w:p>
    <w:p w:rsidR="00BE0875" w:rsidRPr="00C14B13" w:rsidRDefault="00800945" w:rsidP="00800945">
      <w:pPr>
        <w:pStyle w:val="3"/>
        <w:numPr>
          <w:ilvl w:val="0"/>
          <w:numId w:val="8"/>
        </w:numPr>
        <w:shd w:val="clear" w:color="auto" w:fill="auto"/>
        <w:tabs>
          <w:tab w:val="left" w:pos="724"/>
        </w:tabs>
        <w:spacing w:after="0" w:line="240" w:lineRule="auto"/>
        <w:ind w:left="0" w:firstLine="580"/>
        <w:jc w:val="both"/>
        <w:rPr>
          <w:sz w:val="24"/>
          <w:szCs w:val="24"/>
        </w:rPr>
      </w:pPr>
      <w:r>
        <w:rPr>
          <w:rStyle w:val="21"/>
          <w:sz w:val="24"/>
          <w:szCs w:val="24"/>
        </w:rPr>
        <w:t xml:space="preserve"> </w:t>
      </w:r>
      <w:r w:rsidR="00A123EE" w:rsidRPr="00C14B13">
        <w:rPr>
          <w:rStyle w:val="21"/>
          <w:sz w:val="24"/>
          <w:szCs w:val="24"/>
        </w:rPr>
        <w:t>фамилия и инициалы работника, обратившегося с уведомлением;</w:t>
      </w:r>
    </w:p>
    <w:p w:rsidR="00BE0875" w:rsidRPr="00C14B13" w:rsidRDefault="00800945" w:rsidP="00800945">
      <w:pPr>
        <w:pStyle w:val="3"/>
        <w:numPr>
          <w:ilvl w:val="0"/>
          <w:numId w:val="8"/>
        </w:numPr>
        <w:shd w:val="clear" w:color="auto" w:fill="auto"/>
        <w:tabs>
          <w:tab w:val="left" w:pos="719"/>
        </w:tabs>
        <w:spacing w:after="0" w:line="240" w:lineRule="auto"/>
        <w:ind w:left="0" w:firstLine="580"/>
        <w:jc w:val="both"/>
        <w:rPr>
          <w:sz w:val="24"/>
          <w:szCs w:val="24"/>
        </w:rPr>
      </w:pPr>
      <w:r>
        <w:rPr>
          <w:rStyle w:val="21"/>
          <w:sz w:val="24"/>
          <w:szCs w:val="24"/>
        </w:rPr>
        <w:t xml:space="preserve"> д</w:t>
      </w:r>
      <w:r w:rsidR="00A123EE" w:rsidRPr="00C14B13">
        <w:rPr>
          <w:rStyle w:val="21"/>
          <w:sz w:val="24"/>
          <w:szCs w:val="24"/>
        </w:rPr>
        <w:t>ата и время передачи уведомления работодателю;</w:t>
      </w:r>
    </w:p>
    <w:p w:rsidR="00BE0875" w:rsidRPr="00800945" w:rsidRDefault="00800945" w:rsidP="00800945">
      <w:pPr>
        <w:pStyle w:val="3"/>
        <w:numPr>
          <w:ilvl w:val="0"/>
          <w:numId w:val="8"/>
        </w:numPr>
        <w:shd w:val="clear" w:color="auto" w:fill="auto"/>
        <w:tabs>
          <w:tab w:val="left" w:pos="719"/>
        </w:tabs>
        <w:spacing w:after="0" w:line="240" w:lineRule="auto"/>
        <w:ind w:left="0" w:firstLine="580"/>
        <w:jc w:val="both"/>
        <w:rPr>
          <w:rStyle w:val="21"/>
          <w:sz w:val="24"/>
          <w:szCs w:val="24"/>
        </w:rPr>
      </w:pPr>
      <w:r>
        <w:rPr>
          <w:rStyle w:val="21"/>
          <w:sz w:val="24"/>
          <w:szCs w:val="24"/>
        </w:rPr>
        <w:t xml:space="preserve"> </w:t>
      </w:r>
      <w:r w:rsidR="00A123EE" w:rsidRPr="00C14B13">
        <w:rPr>
          <w:rStyle w:val="21"/>
          <w:sz w:val="24"/>
          <w:szCs w:val="24"/>
        </w:rPr>
        <w:t>краткое содержание уведомления;</w:t>
      </w:r>
    </w:p>
    <w:p w:rsidR="00BE0875" w:rsidRPr="00800945" w:rsidRDefault="00800945" w:rsidP="00800945">
      <w:pPr>
        <w:pStyle w:val="3"/>
        <w:numPr>
          <w:ilvl w:val="0"/>
          <w:numId w:val="8"/>
        </w:numPr>
        <w:shd w:val="clear" w:color="auto" w:fill="auto"/>
        <w:tabs>
          <w:tab w:val="left" w:pos="719"/>
        </w:tabs>
        <w:spacing w:after="0" w:line="240" w:lineRule="auto"/>
        <w:ind w:left="0" w:firstLine="580"/>
        <w:jc w:val="both"/>
        <w:rPr>
          <w:rStyle w:val="21"/>
          <w:sz w:val="24"/>
          <w:szCs w:val="24"/>
        </w:rPr>
      </w:pPr>
      <w:r>
        <w:rPr>
          <w:rStyle w:val="21"/>
          <w:sz w:val="24"/>
          <w:szCs w:val="24"/>
        </w:rPr>
        <w:t xml:space="preserve"> </w:t>
      </w:r>
      <w:r w:rsidR="00A5428B" w:rsidRPr="00C14B13">
        <w:rPr>
          <w:rStyle w:val="21"/>
          <w:sz w:val="24"/>
          <w:szCs w:val="24"/>
        </w:rPr>
        <w:t>ф</w:t>
      </w:r>
      <w:r w:rsidR="00A123EE" w:rsidRPr="00C14B13">
        <w:rPr>
          <w:rStyle w:val="21"/>
          <w:sz w:val="24"/>
          <w:szCs w:val="24"/>
        </w:rPr>
        <w:t>амилия, инициалы и подпись ответственного лица, зарегистрировавшего уведомление.</w:t>
      </w:r>
    </w:p>
    <w:p w:rsidR="00BE0875" w:rsidRPr="00C14B13" w:rsidRDefault="00A123EE" w:rsidP="00C14B13">
      <w:pPr>
        <w:pStyle w:val="3"/>
        <w:shd w:val="clear" w:color="auto" w:fill="auto"/>
        <w:spacing w:after="0" w:line="240" w:lineRule="auto"/>
        <w:ind w:left="80" w:right="280" w:firstLine="500"/>
        <w:jc w:val="both"/>
        <w:rPr>
          <w:sz w:val="24"/>
          <w:szCs w:val="24"/>
        </w:rPr>
      </w:pPr>
      <w:r w:rsidRPr="00C14B13">
        <w:rPr>
          <w:rStyle w:val="21"/>
          <w:sz w:val="24"/>
          <w:szCs w:val="24"/>
        </w:rPr>
        <w:t>3.3. На уведомлении ставится отметка о его поступлении, в котором указываются дата поступления и входящий номер.</w:t>
      </w:r>
    </w:p>
    <w:p w:rsidR="00BE0875" w:rsidRPr="00C14B13" w:rsidRDefault="00A123EE" w:rsidP="00C14B13">
      <w:pPr>
        <w:pStyle w:val="3"/>
        <w:numPr>
          <w:ilvl w:val="0"/>
          <w:numId w:val="5"/>
        </w:numPr>
        <w:shd w:val="clear" w:color="auto" w:fill="auto"/>
        <w:tabs>
          <w:tab w:val="left" w:pos="1098"/>
        </w:tabs>
        <w:spacing w:after="0" w:line="240" w:lineRule="auto"/>
        <w:ind w:left="80" w:right="280" w:firstLine="500"/>
        <w:jc w:val="both"/>
        <w:rPr>
          <w:rStyle w:val="21"/>
          <w:sz w:val="24"/>
          <w:szCs w:val="24"/>
        </w:rPr>
      </w:pPr>
      <w:r w:rsidRPr="00C14B13">
        <w:rPr>
          <w:rStyle w:val="21"/>
          <w:sz w:val="24"/>
          <w:szCs w:val="24"/>
        </w:rPr>
        <w:t xml:space="preserve">После регистрации уведомления в журнале регистрации </w:t>
      </w:r>
      <w:r w:rsidR="00C779C6" w:rsidRPr="00C14B13">
        <w:rPr>
          <w:rStyle w:val="21"/>
          <w:sz w:val="24"/>
          <w:szCs w:val="24"/>
        </w:rPr>
        <w:t xml:space="preserve">заявление </w:t>
      </w:r>
      <w:r w:rsidRPr="00C14B13">
        <w:rPr>
          <w:rStyle w:val="21"/>
          <w:sz w:val="24"/>
          <w:szCs w:val="24"/>
        </w:rPr>
        <w:t xml:space="preserve">передается на рассмотрение </w:t>
      </w:r>
      <w:r w:rsidR="000274A7" w:rsidRPr="00C14B13">
        <w:rPr>
          <w:rStyle w:val="21"/>
          <w:sz w:val="24"/>
          <w:szCs w:val="24"/>
        </w:rPr>
        <w:t xml:space="preserve"> </w:t>
      </w:r>
      <w:r w:rsidR="00743250" w:rsidRPr="00C14B13">
        <w:rPr>
          <w:rStyle w:val="21"/>
          <w:sz w:val="24"/>
          <w:szCs w:val="24"/>
        </w:rPr>
        <w:t xml:space="preserve"> председателю комиссии по урегулированию конфликта интересов  муниципального общеобразовательного бюджетного   учреждения     лицея № 33</w:t>
      </w:r>
      <w:r w:rsidR="00A5428B" w:rsidRPr="00C14B13">
        <w:rPr>
          <w:rStyle w:val="21"/>
          <w:sz w:val="24"/>
          <w:szCs w:val="24"/>
        </w:rPr>
        <w:t xml:space="preserve"> (далее – Комиссия) </w:t>
      </w:r>
      <w:r w:rsidRPr="00C14B13">
        <w:rPr>
          <w:rStyle w:val="21"/>
          <w:sz w:val="24"/>
          <w:szCs w:val="24"/>
        </w:rPr>
        <w:t xml:space="preserve"> не позднее рабочего дня, следующего за днем регистрации уведомления.</w:t>
      </w:r>
    </w:p>
    <w:p w:rsidR="00743250" w:rsidRPr="00C14B13" w:rsidRDefault="00743250" w:rsidP="00C14B13">
      <w:pPr>
        <w:pStyle w:val="3"/>
        <w:shd w:val="clear" w:color="auto" w:fill="auto"/>
        <w:tabs>
          <w:tab w:val="left" w:pos="1098"/>
        </w:tabs>
        <w:spacing w:after="0" w:line="240" w:lineRule="auto"/>
        <w:ind w:left="580" w:right="280" w:firstLine="0"/>
        <w:jc w:val="both"/>
        <w:rPr>
          <w:sz w:val="24"/>
          <w:szCs w:val="24"/>
        </w:rPr>
      </w:pPr>
    </w:p>
    <w:p w:rsidR="00BE0875" w:rsidRPr="00C14B13" w:rsidRDefault="000274A7" w:rsidP="00CF3764">
      <w:pPr>
        <w:pStyle w:val="11"/>
        <w:keepNext/>
        <w:keepLines/>
        <w:numPr>
          <w:ilvl w:val="0"/>
          <w:numId w:val="4"/>
        </w:numPr>
        <w:shd w:val="clear" w:color="auto" w:fill="auto"/>
        <w:tabs>
          <w:tab w:val="left" w:pos="-3119"/>
        </w:tabs>
        <w:spacing w:line="240" w:lineRule="auto"/>
        <w:ind w:left="540" w:right="560" w:hanging="256"/>
        <w:rPr>
          <w:sz w:val="24"/>
          <w:szCs w:val="24"/>
        </w:rPr>
      </w:pPr>
      <w:bookmarkStart w:id="4" w:name="bookmark3"/>
      <w:r w:rsidRPr="00C14B13">
        <w:rPr>
          <w:sz w:val="24"/>
          <w:szCs w:val="24"/>
        </w:rPr>
        <w:t>Порядок принятия мер по предотвращению и   (или) урегулированию конфликта интересов</w:t>
      </w:r>
      <w:bookmarkEnd w:id="4"/>
    </w:p>
    <w:p w:rsidR="00A5428B" w:rsidRPr="00C14B13" w:rsidRDefault="00743250" w:rsidP="00CF3764">
      <w:pPr>
        <w:pStyle w:val="af2"/>
        <w:numPr>
          <w:ilvl w:val="1"/>
          <w:numId w:val="4"/>
        </w:numPr>
        <w:tabs>
          <w:tab w:val="left" w:pos="-2694"/>
        </w:tabs>
        <w:ind w:left="0" w:right="280" w:firstLine="720"/>
        <w:jc w:val="both"/>
        <w:rPr>
          <w:rStyle w:val="21"/>
          <w:rFonts w:ascii="Courier New" w:eastAsia="Courier New" w:hAnsi="Courier New" w:cs="Courier New"/>
          <w:sz w:val="24"/>
          <w:szCs w:val="24"/>
        </w:rPr>
      </w:pPr>
      <w:r w:rsidRPr="00C14B13">
        <w:rPr>
          <w:rStyle w:val="21"/>
          <w:rFonts w:eastAsia="Courier New"/>
          <w:sz w:val="24"/>
          <w:szCs w:val="24"/>
        </w:rPr>
        <w:t>Председатель Комиссии</w:t>
      </w:r>
      <w:r w:rsidR="00426EAD" w:rsidRPr="00C14B13">
        <w:rPr>
          <w:rStyle w:val="21"/>
          <w:rFonts w:eastAsia="Courier New"/>
          <w:sz w:val="24"/>
          <w:szCs w:val="24"/>
        </w:rPr>
        <w:t xml:space="preserve"> - должностное лицо, ответственное за противодействие коррупции в Лицее – директор Лицея, </w:t>
      </w:r>
      <w:r w:rsidRPr="00C14B13">
        <w:rPr>
          <w:rStyle w:val="21"/>
          <w:rFonts w:eastAsia="Courier New"/>
          <w:sz w:val="24"/>
          <w:szCs w:val="24"/>
        </w:rPr>
        <w:t xml:space="preserve"> при</w:t>
      </w:r>
      <w:r w:rsidR="00451677" w:rsidRPr="00C14B13">
        <w:rPr>
          <w:rStyle w:val="21"/>
          <w:rFonts w:eastAsia="Courier New"/>
          <w:sz w:val="24"/>
          <w:szCs w:val="24"/>
        </w:rPr>
        <w:t xml:space="preserve"> поступлении к нему у</w:t>
      </w:r>
      <w:r w:rsidR="00426EAD" w:rsidRPr="00C14B13">
        <w:rPr>
          <w:rStyle w:val="21"/>
          <w:rFonts w:eastAsia="Courier New"/>
          <w:sz w:val="24"/>
          <w:szCs w:val="24"/>
        </w:rPr>
        <w:t xml:space="preserve">ведомления </w:t>
      </w:r>
      <w:r w:rsidR="00A123EE" w:rsidRPr="00C14B13">
        <w:rPr>
          <w:rStyle w:val="21"/>
          <w:rFonts w:eastAsia="Courier New"/>
          <w:sz w:val="24"/>
          <w:szCs w:val="24"/>
        </w:rPr>
        <w:t xml:space="preserve"> течение трех рабочих дней </w:t>
      </w:r>
      <w:r w:rsidR="00451677" w:rsidRPr="00C14B13">
        <w:rPr>
          <w:rStyle w:val="21"/>
          <w:rFonts w:eastAsia="Courier New"/>
          <w:sz w:val="24"/>
          <w:szCs w:val="24"/>
        </w:rPr>
        <w:t>организует работу  К</w:t>
      </w:r>
      <w:r w:rsidR="00426EAD" w:rsidRPr="00C14B13">
        <w:rPr>
          <w:rStyle w:val="21"/>
          <w:rFonts w:eastAsia="Courier New"/>
          <w:sz w:val="24"/>
          <w:szCs w:val="24"/>
        </w:rPr>
        <w:t xml:space="preserve">омиссии     в соответствии с положением «О комиссии по урегулированию конфликта интересов  муниципального общеобразовательного бюджетного   учреждения     лицея № 33».  </w:t>
      </w:r>
    </w:p>
    <w:p w:rsidR="00BE0875" w:rsidRPr="00C14B13" w:rsidRDefault="00A5428B" w:rsidP="00800945">
      <w:pPr>
        <w:pStyle w:val="af2"/>
        <w:numPr>
          <w:ilvl w:val="1"/>
          <w:numId w:val="4"/>
        </w:numPr>
        <w:tabs>
          <w:tab w:val="left" w:pos="-2694"/>
        </w:tabs>
        <w:ind w:left="0" w:right="280" w:firstLine="709"/>
        <w:jc w:val="both"/>
      </w:pPr>
      <w:r w:rsidRPr="00C14B13">
        <w:rPr>
          <w:rStyle w:val="21"/>
          <w:rFonts w:eastAsia="Courier New"/>
          <w:sz w:val="24"/>
          <w:szCs w:val="24"/>
        </w:rPr>
        <w:t xml:space="preserve">На основании рекомендаций  </w:t>
      </w:r>
      <w:r w:rsidR="00451677" w:rsidRPr="00C14B13">
        <w:rPr>
          <w:rStyle w:val="21"/>
          <w:rFonts w:eastAsia="Courier New"/>
          <w:sz w:val="24"/>
          <w:szCs w:val="24"/>
        </w:rPr>
        <w:t>К</w:t>
      </w:r>
      <w:r w:rsidRPr="00C14B13">
        <w:rPr>
          <w:rStyle w:val="21"/>
          <w:rFonts w:eastAsia="Courier New"/>
          <w:sz w:val="24"/>
          <w:szCs w:val="24"/>
        </w:rPr>
        <w:t xml:space="preserve">омиссии </w:t>
      </w:r>
      <w:r w:rsidR="008C20E1" w:rsidRPr="00C14B13">
        <w:rPr>
          <w:rStyle w:val="21"/>
          <w:rFonts w:eastAsia="Courier New"/>
          <w:sz w:val="24"/>
          <w:szCs w:val="24"/>
        </w:rPr>
        <w:t xml:space="preserve"> </w:t>
      </w:r>
      <w:r w:rsidRPr="00C14B13">
        <w:rPr>
          <w:rStyle w:val="21"/>
          <w:rFonts w:eastAsia="Courier New"/>
          <w:sz w:val="24"/>
          <w:szCs w:val="24"/>
        </w:rPr>
        <w:t xml:space="preserve"> директор </w:t>
      </w:r>
      <w:r w:rsidR="008C20E1" w:rsidRPr="00C14B13">
        <w:rPr>
          <w:rStyle w:val="21"/>
          <w:rFonts w:eastAsia="Courier New"/>
          <w:sz w:val="24"/>
          <w:szCs w:val="24"/>
        </w:rPr>
        <w:t>Лицея принимает р</w:t>
      </w:r>
      <w:r w:rsidR="00A123EE" w:rsidRPr="00C14B13">
        <w:rPr>
          <w:rStyle w:val="21"/>
          <w:rFonts w:eastAsia="Courier New"/>
          <w:sz w:val="24"/>
          <w:szCs w:val="24"/>
        </w:rPr>
        <w:t xml:space="preserve">ешение </w:t>
      </w:r>
      <w:r w:rsidR="008C20E1" w:rsidRPr="00C14B13">
        <w:rPr>
          <w:rStyle w:val="21"/>
          <w:rFonts w:eastAsia="Courier New"/>
          <w:sz w:val="24"/>
          <w:szCs w:val="24"/>
        </w:rPr>
        <w:t xml:space="preserve"> </w:t>
      </w:r>
      <w:r w:rsidR="00A123EE" w:rsidRPr="00C14B13">
        <w:rPr>
          <w:rStyle w:val="21"/>
          <w:rFonts w:eastAsia="Courier New"/>
          <w:sz w:val="24"/>
          <w:szCs w:val="24"/>
        </w:rPr>
        <w:t xml:space="preserve"> о мерах по предотвращению или урегулированию конфликта интересов</w:t>
      </w:r>
      <w:r w:rsidR="008C20E1" w:rsidRPr="00C14B13">
        <w:rPr>
          <w:rStyle w:val="21"/>
          <w:rFonts w:eastAsia="Courier New"/>
          <w:sz w:val="24"/>
          <w:szCs w:val="24"/>
        </w:rPr>
        <w:t>. Решение оформляется</w:t>
      </w:r>
      <w:r w:rsidR="00A123EE" w:rsidRPr="00C14B13">
        <w:rPr>
          <w:rStyle w:val="21"/>
          <w:rFonts w:eastAsia="Courier New"/>
          <w:sz w:val="24"/>
          <w:szCs w:val="24"/>
        </w:rPr>
        <w:t xml:space="preserve"> </w:t>
      </w:r>
      <w:r w:rsidR="008C20E1" w:rsidRPr="00C14B13">
        <w:rPr>
          <w:rStyle w:val="21"/>
          <w:rFonts w:eastAsia="Courier New"/>
          <w:sz w:val="24"/>
          <w:szCs w:val="24"/>
        </w:rPr>
        <w:t xml:space="preserve"> </w:t>
      </w:r>
      <w:r w:rsidR="00A123EE" w:rsidRPr="00C14B13">
        <w:rPr>
          <w:rStyle w:val="21"/>
          <w:rFonts w:eastAsia="Courier New"/>
          <w:sz w:val="24"/>
          <w:szCs w:val="24"/>
        </w:rPr>
        <w:t xml:space="preserve"> в форме правового акта. Контроль реализации данного правового акта осуществляется лицом, ответственным за профилактику коррупционных правонарушений в </w:t>
      </w:r>
      <w:r w:rsidR="008C20E1" w:rsidRPr="00C14B13">
        <w:rPr>
          <w:rStyle w:val="21"/>
          <w:rFonts w:eastAsia="Courier New"/>
          <w:sz w:val="24"/>
          <w:szCs w:val="24"/>
        </w:rPr>
        <w:t xml:space="preserve"> Лицее.</w:t>
      </w:r>
    </w:p>
    <w:p w:rsidR="00BE0875" w:rsidRPr="00C14B13" w:rsidRDefault="00A123EE" w:rsidP="00800945">
      <w:pPr>
        <w:pStyle w:val="3"/>
        <w:numPr>
          <w:ilvl w:val="1"/>
          <w:numId w:val="4"/>
        </w:numPr>
        <w:shd w:val="clear" w:color="auto" w:fill="auto"/>
        <w:spacing w:after="0" w:line="240" w:lineRule="auto"/>
        <w:ind w:left="80" w:right="280" w:firstLine="629"/>
        <w:jc w:val="both"/>
        <w:rPr>
          <w:rStyle w:val="21"/>
          <w:sz w:val="24"/>
          <w:szCs w:val="24"/>
        </w:rPr>
      </w:pPr>
      <w:r w:rsidRPr="00C14B13">
        <w:rPr>
          <w:rStyle w:val="21"/>
          <w:sz w:val="24"/>
          <w:szCs w:val="24"/>
        </w:rPr>
        <w:t>Уведомление о наличии конфликта интересов или о возможности его возникновения приобщается к личному делу работника.</w:t>
      </w:r>
    </w:p>
    <w:p w:rsidR="00B34786" w:rsidRPr="00C14B13" w:rsidRDefault="00B34786" w:rsidP="00C14B13">
      <w:pPr>
        <w:pStyle w:val="3"/>
        <w:shd w:val="clear" w:color="auto" w:fill="auto"/>
        <w:tabs>
          <w:tab w:val="left" w:pos="507"/>
        </w:tabs>
        <w:spacing w:after="0" w:line="240" w:lineRule="auto"/>
        <w:ind w:right="280" w:firstLine="0"/>
        <w:jc w:val="both"/>
        <w:rPr>
          <w:rStyle w:val="21"/>
          <w:sz w:val="24"/>
          <w:szCs w:val="24"/>
        </w:rPr>
      </w:pPr>
    </w:p>
    <w:p w:rsidR="00B34786" w:rsidRDefault="00B34786" w:rsidP="00B34786">
      <w:pPr>
        <w:pStyle w:val="3"/>
        <w:shd w:val="clear" w:color="auto" w:fill="auto"/>
        <w:tabs>
          <w:tab w:val="left" w:pos="507"/>
        </w:tabs>
        <w:spacing w:after="0" w:line="240" w:lineRule="auto"/>
        <w:ind w:right="280" w:firstLine="0"/>
        <w:jc w:val="both"/>
        <w:rPr>
          <w:rStyle w:val="21"/>
        </w:rPr>
      </w:pPr>
    </w:p>
    <w:p w:rsidR="00B34786" w:rsidRDefault="00B34786" w:rsidP="00B34786">
      <w:pPr>
        <w:pStyle w:val="3"/>
        <w:shd w:val="clear" w:color="auto" w:fill="auto"/>
        <w:tabs>
          <w:tab w:val="left" w:pos="507"/>
        </w:tabs>
        <w:spacing w:after="0" w:line="240" w:lineRule="auto"/>
        <w:ind w:right="280" w:firstLine="0"/>
        <w:jc w:val="both"/>
        <w:rPr>
          <w:rStyle w:val="21"/>
        </w:rPr>
      </w:pPr>
    </w:p>
    <w:p w:rsidR="00B34786" w:rsidRDefault="00B34786" w:rsidP="00B34786">
      <w:pPr>
        <w:pStyle w:val="3"/>
        <w:shd w:val="clear" w:color="auto" w:fill="auto"/>
        <w:tabs>
          <w:tab w:val="left" w:pos="507"/>
        </w:tabs>
        <w:spacing w:after="0" w:line="240" w:lineRule="auto"/>
        <w:ind w:right="280" w:firstLine="0"/>
        <w:jc w:val="both"/>
        <w:rPr>
          <w:rStyle w:val="21"/>
        </w:rPr>
      </w:pPr>
    </w:p>
    <w:p w:rsidR="00B34786" w:rsidRDefault="00B34786" w:rsidP="00B34786">
      <w:pPr>
        <w:pStyle w:val="3"/>
        <w:shd w:val="clear" w:color="auto" w:fill="auto"/>
        <w:tabs>
          <w:tab w:val="left" w:pos="507"/>
        </w:tabs>
        <w:spacing w:after="0" w:line="240" w:lineRule="auto"/>
        <w:ind w:right="280" w:firstLine="0"/>
        <w:jc w:val="both"/>
        <w:rPr>
          <w:rStyle w:val="21"/>
        </w:rPr>
      </w:pPr>
    </w:p>
    <w:p w:rsidR="00B34786" w:rsidRDefault="00B34786" w:rsidP="00B34786">
      <w:pPr>
        <w:pStyle w:val="3"/>
        <w:shd w:val="clear" w:color="auto" w:fill="auto"/>
        <w:tabs>
          <w:tab w:val="left" w:pos="507"/>
        </w:tabs>
        <w:spacing w:after="0" w:line="240" w:lineRule="auto"/>
        <w:ind w:right="280" w:firstLine="0"/>
        <w:jc w:val="both"/>
        <w:rPr>
          <w:rStyle w:val="21"/>
        </w:rPr>
      </w:pPr>
    </w:p>
    <w:p w:rsidR="00B34786" w:rsidRDefault="00B34786" w:rsidP="00B34786">
      <w:pPr>
        <w:pStyle w:val="3"/>
        <w:shd w:val="clear" w:color="auto" w:fill="auto"/>
        <w:tabs>
          <w:tab w:val="left" w:pos="507"/>
        </w:tabs>
        <w:spacing w:after="0" w:line="240" w:lineRule="auto"/>
        <w:ind w:right="280" w:firstLine="0"/>
        <w:jc w:val="both"/>
        <w:rPr>
          <w:rStyle w:val="21"/>
        </w:rPr>
      </w:pPr>
    </w:p>
    <w:p w:rsidR="00CF3764" w:rsidRDefault="00CF3764" w:rsidP="00B34786">
      <w:pPr>
        <w:pStyle w:val="3"/>
        <w:shd w:val="clear" w:color="auto" w:fill="auto"/>
        <w:tabs>
          <w:tab w:val="left" w:pos="507"/>
        </w:tabs>
        <w:spacing w:after="0" w:line="240" w:lineRule="auto"/>
        <w:ind w:right="280" w:firstLine="0"/>
        <w:jc w:val="both"/>
        <w:rPr>
          <w:rStyle w:val="21"/>
        </w:rPr>
      </w:pPr>
    </w:p>
    <w:p w:rsidR="00CF3764" w:rsidRDefault="00CF3764" w:rsidP="00B34786">
      <w:pPr>
        <w:pStyle w:val="3"/>
        <w:shd w:val="clear" w:color="auto" w:fill="auto"/>
        <w:tabs>
          <w:tab w:val="left" w:pos="507"/>
        </w:tabs>
        <w:spacing w:after="0" w:line="240" w:lineRule="auto"/>
        <w:ind w:right="280" w:firstLine="0"/>
        <w:jc w:val="both"/>
        <w:rPr>
          <w:rStyle w:val="21"/>
        </w:rPr>
      </w:pPr>
    </w:p>
    <w:p w:rsidR="00CF3764" w:rsidRDefault="00CF3764" w:rsidP="00B34786">
      <w:pPr>
        <w:pStyle w:val="3"/>
        <w:shd w:val="clear" w:color="auto" w:fill="auto"/>
        <w:tabs>
          <w:tab w:val="left" w:pos="507"/>
        </w:tabs>
        <w:spacing w:after="0" w:line="240" w:lineRule="auto"/>
        <w:ind w:right="280" w:firstLine="0"/>
        <w:jc w:val="both"/>
        <w:rPr>
          <w:rStyle w:val="21"/>
        </w:rPr>
      </w:pPr>
    </w:p>
    <w:p w:rsidR="00CF3764" w:rsidRDefault="00CF3764" w:rsidP="00B34786">
      <w:pPr>
        <w:pStyle w:val="3"/>
        <w:shd w:val="clear" w:color="auto" w:fill="auto"/>
        <w:tabs>
          <w:tab w:val="left" w:pos="507"/>
        </w:tabs>
        <w:spacing w:after="0" w:line="240" w:lineRule="auto"/>
        <w:ind w:right="280" w:firstLine="0"/>
        <w:jc w:val="both"/>
        <w:rPr>
          <w:rStyle w:val="21"/>
        </w:rPr>
      </w:pPr>
    </w:p>
    <w:p w:rsidR="00CF3764" w:rsidRDefault="00CF3764" w:rsidP="00B34786">
      <w:pPr>
        <w:pStyle w:val="3"/>
        <w:shd w:val="clear" w:color="auto" w:fill="auto"/>
        <w:tabs>
          <w:tab w:val="left" w:pos="507"/>
        </w:tabs>
        <w:spacing w:after="0" w:line="240" w:lineRule="auto"/>
        <w:ind w:right="280" w:firstLine="0"/>
        <w:jc w:val="both"/>
        <w:rPr>
          <w:rStyle w:val="21"/>
        </w:rPr>
      </w:pPr>
    </w:p>
    <w:p w:rsidR="00CF3764" w:rsidRDefault="00CF3764" w:rsidP="00B34786">
      <w:pPr>
        <w:pStyle w:val="3"/>
        <w:shd w:val="clear" w:color="auto" w:fill="auto"/>
        <w:tabs>
          <w:tab w:val="left" w:pos="507"/>
        </w:tabs>
        <w:spacing w:after="0" w:line="240" w:lineRule="auto"/>
        <w:ind w:right="280" w:firstLine="0"/>
        <w:jc w:val="both"/>
        <w:rPr>
          <w:rStyle w:val="21"/>
        </w:rPr>
      </w:pPr>
    </w:p>
    <w:p w:rsidR="00B34786" w:rsidRDefault="00B34786" w:rsidP="00B34786">
      <w:pPr>
        <w:pStyle w:val="3"/>
        <w:shd w:val="clear" w:color="auto" w:fill="auto"/>
        <w:tabs>
          <w:tab w:val="left" w:pos="507"/>
        </w:tabs>
        <w:spacing w:after="0" w:line="240" w:lineRule="auto"/>
        <w:ind w:right="280" w:firstLine="0"/>
        <w:jc w:val="both"/>
        <w:rPr>
          <w:rStyle w:val="21"/>
        </w:rPr>
      </w:pPr>
    </w:p>
    <w:p w:rsidR="00C14B13" w:rsidRDefault="00C14B13" w:rsidP="00B34786">
      <w:pPr>
        <w:pStyle w:val="3"/>
        <w:shd w:val="clear" w:color="auto" w:fill="auto"/>
        <w:tabs>
          <w:tab w:val="left" w:pos="507"/>
        </w:tabs>
        <w:spacing w:after="0" w:line="240" w:lineRule="auto"/>
        <w:ind w:right="280" w:firstLine="0"/>
        <w:jc w:val="both"/>
        <w:rPr>
          <w:rStyle w:val="21"/>
        </w:rPr>
      </w:pPr>
    </w:p>
    <w:p w:rsidR="00C14B13" w:rsidRDefault="00C14B13" w:rsidP="00B34786">
      <w:pPr>
        <w:pStyle w:val="3"/>
        <w:shd w:val="clear" w:color="auto" w:fill="auto"/>
        <w:tabs>
          <w:tab w:val="left" w:pos="507"/>
        </w:tabs>
        <w:spacing w:after="0" w:line="240" w:lineRule="auto"/>
        <w:ind w:right="280" w:firstLine="0"/>
        <w:jc w:val="both"/>
        <w:rPr>
          <w:rStyle w:val="21"/>
        </w:rPr>
      </w:pPr>
    </w:p>
    <w:p w:rsidR="00B34786" w:rsidRDefault="00B34786" w:rsidP="00B34786">
      <w:pPr>
        <w:pStyle w:val="3"/>
        <w:shd w:val="clear" w:color="auto" w:fill="auto"/>
        <w:tabs>
          <w:tab w:val="left" w:pos="507"/>
        </w:tabs>
        <w:spacing w:after="0" w:line="240" w:lineRule="auto"/>
        <w:ind w:right="280" w:firstLine="0"/>
        <w:jc w:val="both"/>
        <w:rPr>
          <w:rStyle w:val="21"/>
        </w:rPr>
      </w:pPr>
    </w:p>
    <w:p w:rsidR="00CF3764" w:rsidRDefault="00CF3764" w:rsidP="00B34786">
      <w:pPr>
        <w:pStyle w:val="3"/>
        <w:shd w:val="clear" w:color="auto" w:fill="auto"/>
        <w:tabs>
          <w:tab w:val="left" w:pos="507"/>
        </w:tabs>
        <w:spacing w:after="0" w:line="240" w:lineRule="auto"/>
        <w:ind w:right="280" w:firstLine="0"/>
        <w:jc w:val="both"/>
        <w:rPr>
          <w:rStyle w:val="21"/>
        </w:rPr>
      </w:pPr>
    </w:p>
    <w:p w:rsidR="00CF3764" w:rsidRDefault="00CF3764" w:rsidP="00B34786">
      <w:pPr>
        <w:pStyle w:val="3"/>
        <w:shd w:val="clear" w:color="auto" w:fill="auto"/>
        <w:tabs>
          <w:tab w:val="left" w:pos="507"/>
        </w:tabs>
        <w:spacing w:after="0" w:line="240" w:lineRule="auto"/>
        <w:ind w:right="280" w:firstLine="0"/>
        <w:jc w:val="both"/>
        <w:rPr>
          <w:rStyle w:val="21"/>
        </w:rPr>
      </w:pPr>
    </w:p>
    <w:p w:rsidR="00CF3764" w:rsidRDefault="00CF3764" w:rsidP="00B34786">
      <w:pPr>
        <w:pStyle w:val="3"/>
        <w:shd w:val="clear" w:color="auto" w:fill="auto"/>
        <w:tabs>
          <w:tab w:val="left" w:pos="507"/>
        </w:tabs>
        <w:spacing w:after="0" w:line="240" w:lineRule="auto"/>
        <w:ind w:right="280" w:firstLine="0"/>
        <w:jc w:val="both"/>
        <w:rPr>
          <w:rStyle w:val="21"/>
        </w:rPr>
      </w:pPr>
    </w:p>
    <w:p w:rsidR="00B34786" w:rsidRDefault="00B34786" w:rsidP="00B34786">
      <w:pPr>
        <w:pStyle w:val="3"/>
        <w:shd w:val="clear" w:color="auto" w:fill="auto"/>
        <w:tabs>
          <w:tab w:val="left" w:pos="507"/>
        </w:tabs>
        <w:spacing w:after="0" w:line="240" w:lineRule="auto"/>
        <w:ind w:right="280" w:firstLine="0"/>
        <w:jc w:val="both"/>
        <w:rPr>
          <w:rStyle w:val="21"/>
        </w:rPr>
      </w:pPr>
    </w:p>
    <w:p w:rsidR="00CF3764" w:rsidRDefault="00CF3764" w:rsidP="00B34786">
      <w:pPr>
        <w:pStyle w:val="3"/>
        <w:shd w:val="clear" w:color="auto" w:fill="auto"/>
        <w:tabs>
          <w:tab w:val="left" w:pos="507"/>
        </w:tabs>
        <w:spacing w:after="0" w:line="240" w:lineRule="auto"/>
        <w:ind w:right="280" w:firstLine="0"/>
        <w:jc w:val="both"/>
        <w:rPr>
          <w:rStyle w:val="21"/>
        </w:rPr>
      </w:pPr>
    </w:p>
    <w:p w:rsidR="00CF3764" w:rsidRDefault="00CF3764" w:rsidP="00B34786">
      <w:pPr>
        <w:pStyle w:val="3"/>
        <w:shd w:val="clear" w:color="auto" w:fill="auto"/>
        <w:tabs>
          <w:tab w:val="left" w:pos="507"/>
        </w:tabs>
        <w:spacing w:after="0" w:line="240" w:lineRule="auto"/>
        <w:ind w:right="280" w:firstLine="0"/>
        <w:jc w:val="both"/>
        <w:rPr>
          <w:rStyle w:val="21"/>
        </w:rPr>
      </w:pPr>
    </w:p>
    <w:p w:rsidR="00B34786" w:rsidRDefault="00B34786" w:rsidP="00B34786">
      <w:pPr>
        <w:pStyle w:val="3"/>
        <w:shd w:val="clear" w:color="auto" w:fill="auto"/>
        <w:tabs>
          <w:tab w:val="left" w:pos="5184"/>
        </w:tabs>
        <w:spacing w:after="0" w:line="240" w:lineRule="auto"/>
        <w:ind w:right="280" w:firstLine="0"/>
        <w:jc w:val="both"/>
        <w:rPr>
          <w:rStyle w:val="21"/>
        </w:rPr>
      </w:pPr>
      <w:r>
        <w:rPr>
          <w:rStyle w:val="21"/>
        </w:rPr>
        <w:tab/>
      </w:r>
    </w:p>
    <w:tbl>
      <w:tblPr>
        <w:tblStyle w:val="af3"/>
        <w:tblW w:w="0" w:type="auto"/>
        <w:tblInd w:w="4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tblGrid>
      <w:tr w:rsidR="00B34786" w:rsidTr="00C14B13">
        <w:tc>
          <w:tcPr>
            <w:tcW w:w="5097" w:type="dxa"/>
          </w:tcPr>
          <w:p w:rsidR="00B34786" w:rsidRPr="00B34786" w:rsidRDefault="00B34786" w:rsidP="00B34786">
            <w:pPr>
              <w:pStyle w:val="3"/>
              <w:tabs>
                <w:tab w:val="left" w:pos="5184"/>
              </w:tabs>
              <w:spacing w:after="0"/>
              <w:ind w:right="280"/>
              <w:rPr>
                <w:rStyle w:val="21"/>
              </w:rPr>
            </w:pPr>
            <w:r>
              <w:rPr>
                <w:rStyle w:val="21"/>
              </w:rPr>
              <w:lastRenderedPageBreak/>
              <w:t xml:space="preserve">    Приложение  № 1</w:t>
            </w:r>
            <w:r>
              <w:t xml:space="preserve"> к п</w:t>
            </w:r>
            <w:r>
              <w:rPr>
                <w:rStyle w:val="21"/>
              </w:rPr>
              <w:t>оложению</w:t>
            </w:r>
          </w:p>
          <w:p w:rsidR="00B34786" w:rsidRDefault="00B34786" w:rsidP="00B34786">
            <w:pPr>
              <w:pStyle w:val="3"/>
              <w:shd w:val="clear" w:color="auto" w:fill="auto"/>
              <w:tabs>
                <w:tab w:val="left" w:pos="5184"/>
              </w:tabs>
              <w:spacing w:after="0" w:line="240" w:lineRule="auto"/>
              <w:ind w:right="280" w:firstLine="0"/>
              <w:jc w:val="both"/>
              <w:rPr>
                <w:rStyle w:val="21"/>
              </w:rPr>
            </w:pPr>
            <w:r w:rsidRPr="00B34786">
              <w:rPr>
                <w:rStyle w:val="21"/>
              </w:rPr>
              <w:t>«О порядке предотвращения и (или) урегулирования конфликта интересов в  муниципальном общеобразовательном бюджетном  учреждении  лицее № 33»</w:t>
            </w:r>
          </w:p>
        </w:tc>
      </w:tr>
    </w:tbl>
    <w:p w:rsidR="00B34786" w:rsidRDefault="00B34786" w:rsidP="00B34786">
      <w:pPr>
        <w:pStyle w:val="3"/>
        <w:shd w:val="clear" w:color="auto" w:fill="auto"/>
        <w:tabs>
          <w:tab w:val="left" w:pos="5184"/>
        </w:tabs>
        <w:spacing w:after="0" w:line="240" w:lineRule="auto"/>
        <w:ind w:right="280" w:firstLine="0"/>
        <w:jc w:val="both"/>
        <w:rPr>
          <w:rStyle w:val="21"/>
        </w:rPr>
      </w:pPr>
    </w:p>
    <w:p w:rsidR="00B34786" w:rsidRPr="006E7994" w:rsidRDefault="00B34786" w:rsidP="006E7994">
      <w:pPr>
        <w:pStyle w:val="3"/>
        <w:tabs>
          <w:tab w:val="left" w:pos="507"/>
        </w:tabs>
        <w:ind w:right="280"/>
        <w:jc w:val="center"/>
        <w:rPr>
          <w:rStyle w:val="21"/>
          <w:b/>
          <w:sz w:val="24"/>
          <w:szCs w:val="24"/>
        </w:rPr>
      </w:pPr>
      <w:r w:rsidRPr="006E7994">
        <w:rPr>
          <w:rStyle w:val="21"/>
          <w:b/>
          <w:sz w:val="24"/>
          <w:szCs w:val="24"/>
        </w:rPr>
        <w:t>Форма уведомления о возникшем конфликте интересов или о возможности его возникновения</w:t>
      </w:r>
    </w:p>
    <w:p w:rsidR="00B34786" w:rsidRDefault="00B34786" w:rsidP="00B34786">
      <w:pPr>
        <w:pStyle w:val="3"/>
        <w:shd w:val="clear" w:color="auto" w:fill="auto"/>
        <w:tabs>
          <w:tab w:val="left" w:pos="507"/>
        </w:tabs>
        <w:spacing w:after="0" w:line="240" w:lineRule="auto"/>
        <w:ind w:right="280" w:firstLine="0"/>
        <w:jc w:val="both"/>
        <w:rPr>
          <w:rStyle w:val="21"/>
        </w:rPr>
      </w:pPr>
    </w:p>
    <w:tbl>
      <w:tblPr>
        <w:tblStyle w:val="af3"/>
        <w:tblW w:w="0" w:type="auto"/>
        <w:tblInd w:w="4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tblGrid>
      <w:tr w:rsidR="008C20E1" w:rsidRPr="008C20E1" w:rsidTr="00C14B13">
        <w:tc>
          <w:tcPr>
            <w:tcW w:w="5097" w:type="dxa"/>
          </w:tcPr>
          <w:p w:rsidR="008C20E1" w:rsidRDefault="008C20E1" w:rsidP="008C20E1">
            <w:pPr>
              <w:pStyle w:val="3"/>
              <w:shd w:val="clear" w:color="auto" w:fill="auto"/>
              <w:tabs>
                <w:tab w:val="left" w:leader="underscore" w:pos="9358"/>
              </w:tabs>
              <w:spacing w:after="0" w:line="240" w:lineRule="auto"/>
              <w:ind w:right="280" w:firstLine="0"/>
              <w:jc w:val="both"/>
              <w:rPr>
                <w:rStyle w:val="21"/>
                <w:i/>
                <w:sz w:val="24"/>
                <w:szCs w:val="24"/>
              </w:rPr>
            </w:pPr>
            <w:r w:rsidRPr="008C20E1">
              <w:rPr>
                <w:rStyle w:val="21"/>
                <w:sz w:val="24"/>
                <w:szCs w:val="24"/>
              </w:rPr>
              <w:t>Директору МОБУ ли</w:t>
            </w:r>
            <w:r>
              <w:rPr>
                <w:rStyle w:val="21"/>
                <w:sz w:val="24"/>
                <w:szCs w:val="24"/>
              </w:rPr>
              <w:t>цея № 33 Еретенко Т.Г.</w:t>
            </w:r>
            <w:r w:rsidRPr="008C20E1">
              <w:rPr>
                <w:rStyle w:val="21"/>
                <w:sz w:val="20"/>
                <w:szCs w:val="20"/>
              </w:rPr>
              <w:t xml:space="preserve">                              </w:t>
            </w:r>
            <w:r>
              <w:rPr>
                <w:rStyle w:val="21"/>
                <w:sz w:val="20"/>
                <w:szCs w:val="20"/>
              </w:rPr>
              <w:t xml:space="preserve"> </w:t>
            </w:r>
            <w:r w:rsidRPr="008C20E1">
              <w:rPr>
                <w:rStyle w:val="21"/>
                <w:i/>
                <w:sz w:val="24"/>
                <w:szCs w:val="24"/>
              </w:rPr>
              <w:t>_______</w:t>
            </w:r>
            <w:r>
              <w:rPr>
                <w:rStyle w:val="21"/>
                <w:i/>
                <w:sz w:val="24"/>
                <w:szCs w:val="24"/>
              </w:rPr>
              <w:t xml:space="preserve">______________________________ </w:t>
            </w:r>
          </w:p>
          <w:p w:rsidR="008C20E1" w:rsidRDefault="008C20E1" w:rsidP="008C20E1">
            <w:pPr>
              <w:pStyle w:val="3"/>
              <w:shd w:val="clear" w:color="auto" w:fill="auto"/>
              <w:tabs>
                <w:tab w:val="left" w:leader="underscore" w:pos="9358"/>
              </w:tabs>
              <w:spacing w:after="0" w:line="240" w:lineRule="auto"/>
              <w:ind w:right="280" w:firstLine="0"/>
              <w:jc w:val="both"/>
              <w:rPr>
                <w:rStyle w:val="21"/>
                <w:i/>
                <w:sz w:val="24"/>
                <w:szCs w:val="24"/>
              </w:rPr>
            </w:pPr>
            <w:r>
              <w:rPr>
                <w:rStyle w:val="21"/>
                <w:i/>
                <w:sz w:val="24"/>
                <w:szCs w:val="24"/>
              </w:rPr>
              <w:t xml:space="preserve">______________________________________ </w:t>
            </w:r>
          </w:p>
          <w:p w:rsidR="008C20E1" w:rsidRPr="008C20E1" w:rsidRDefault="008C20E1" w:rsidP="008C20E1">
            <w:pPr>
              <w:pStyle w:val="3"/>
              <w:shd w:val="clear" w:color="auto" w:fill="auto"/>
              <w:tabs>
                <w:tab w:val="left" w:leader="underscore" w:pos="9358"/>
              </w:tabs>
              <w:spacing w:after="0" w:line="240" w:lineRule="auto"/>
              <w:ind w:right="280" w:firstLine="0"/>
              <w:jc w:val="both"/>
              <w:rPr>
                <w:rStyle w:val="21"/>
                <w:i/>
                <w:sz w:val="24"/>
                <w:szCs w:val="24"/>
              </w:rPr>
            </w:pPr>
            <w:r w:rsidRPr="008C20E1">
              <w:rPr>
                <w:rStyle w:val="21"/>
                <w:i/>
                <w:sz w:val="24"/>
                <w:szCs w:val="24"/>
              </w:rPr>
              <w:t>(</w:t>
            </w:r>
            <w:r w:rsidRPr="008C20E1">
              <w:rPr>
                <w:rStyle w:val="21"/>
                <w:sz w:val="20"/>
                <w:szCs w:val="20"/>
              </w:rPr>
              <w:t xml:space="preserve">ФИО, должность работника МОБУ лицея № </w:t>
            </w:r>
            <w:r>
              <w:rPr>
                <w:rStyle w:val="21"/>
                <w:sz w:val="20"/>
                <w:szCs w:val="20"/>
              </w:rPr>
              <w:t>3</w:t>
            </w:r>
            <w:r w:rsidRPr="008C20E1">
              <w:rPr>
                <w:rStyle w:val="21"/>
                <w:sz w:val="20"/>
                <w:szCs w:val="20"/>
              </w:rPr>
              <w:t>3)</w:t>
            </w:r>
          </w:p>
        </w:tc>
      </w:tr>
    </w:tbl>
    <w:p w:rsidR="008C20E1" w:rsidRDefault="008C20E1" w:rsidP="000274A7">
      <w:pPr>
        <w:pStyle w:val="3"/>
        <w:shd w:val="clear" w:color="auto" w:fill="auto"/>
        <w:tabs>
          <w:tab w:val="left" w:leader="underscore" w:pos="9358"/>
        </w:tabs>
        <w:spacing w:after="94" w:line="240" w:lineRule="auto"/>
        <w:ind w:left="5360" w:right="280" w:firstLine="680"/>
        <w:jc w:val="both"/>
        <w:rPr>
          <w:rStyle w:val="21"/>
          <w:sz w:val="32"/>
          <w:szCs w:val="32"/>
        </w:rPr>
      </w:pPr>
    </w:p>
    <w:p w:rsidR="00BE0875" w:rsidRPr="006E7994" w:rsidRDefault="00A123EE" w:rsidP="00B34786">
      <w:pPr>
        <w:pStyle w:val="3"/>
        <w:shd w:val="clear" w:color="auto" w:fill="auto"/>
        <w:spacing w:after="0" w:line="240" w:lineRule="auto"/>
        <w:ind w:left="3700" w:right="280"/>
        <w:jc w:val="left"/>
        <w:rPr>
          <w:sz w:val="24"/>
          <w:szCs w:val="24"/>
        </w:rPr>
      </w:pPr>
      <w:r w:rsidRPr="006E7994">
        <w:rPr>
          <w:rStyle w:val="aa"/>
          <w:sz w:val="24"/>
          <w:szCs w:val="24"/>
        </w:rPr>
        <w:t>УВЕДОМЛЕНИЕ</w:t>
      </w:r>
    </w:p>
    <w:p w:rsidR="00BE0875" w:rsidRPr="006E7994" w:rsidRDefault="00A123EE" w:rsidP="00B34786">
      <w:pPr>
        <w:pStyle w:val="31"/>
        <w:shd w:val="clear" w:color="auto" w:fill="auto"/>
        <w:spacing w:after="0" w:line="240" w:lineRule="auto"/>
        <w:ind w:left="80"/>
        <w:jc w:val="center"/>
        <w:rPr>
          <w:sz w:val="24"/>
          <w:szCs w:val="24"/>
        </w:rPr>
      </w:pPr>
      <w:r w:rsidRPr="006E7994">
        <w:rPr>
          <w:rStyle w:val="32"/>
          <w:b/>
          <w:bCs/>
          <w:sz w:val="24"/>
          <w:szCs w:val="24"/>
        </w:rPr>
        <w:t>о возникшем конфликте интересов или о возможности его возникновения</w:t>
      </w:r>
    </w:p>
    <w:p w:rsidR="00BE0875" w:rsidRPr="006E7994" w:rsidRDefault="00A123EE" w:rsidP="00B34786">
      <w:pPr>
        <w:pStyle w:val="3"/>
        <w:shd w:val="clear" w:color="auto" w:fill="auto"/>
        <w:tabs>
          <w:tab w:val="left" w:pos="8275"/>
        </w:tabs>
        <w:spacing w:after="0" w:line="240" w:lineRule="auto"/>
        <w:ind w:right="280" w:firstLine="0"/>
        <w:jc w:val="both"/>
        <w:rPr>
          <w:sz w:val="24"/>
          <w:szCs w:val="24"/>
        </w:rPr>
      </w:pPr>
      <w:r w:rsidRPr="006E7994">
        <w:rPr>
          <w:rStyle w:val="21"/>
          <w:sz w:val="24"/>
          <w:szCs w:val="24"/>
        </w:rPr>
        <w:t>В соответствии с Федеральным законом от 25 декабря 2008 года</w:t>
      </w:r>
      <w:r w:rsidR="00B34786" w:rsidRPr="006E7994">
        <w:rPr>
          <w:rStyle w:val="21"/>
          <w:sz w:val="24"/>
          <w:szCs w:val="24"/>
        </w:rPr>
        <w:t xml:space="preserve">     </w:t>
      </w:r>
      <w:r w:rsidRPr="006E7994">
        <w:rPr>
          <w:rStyle w:val="21"/>
          <w:sz w:val="24"/>
          <w:szCs w:val="24"/>
        </w:rPr>
        <w:t>№</w:t>
      </w:r>
      <w:r w:rsidR="00B34786" w:rsidRPr="006E7994">
        <w:rPr>
          <w:rStyle w:val="21"/>
          <w:sz w:val="24"/>
          <w:szCs w:val="24"/>
        </w:rPr>
        <w:t xml:space="preserve"> </w:t>
      </w:r>
      <w:r w:rsidRPr="006E7994">
        <w:rPr>
          <w:rStyle w:val="21"/>
          <w:sz w:val="24"/>
          <w:szCs w:val="24"/>
        </w:rPr>
        <w:t>273-ФЗ «О противодействии коррупции» сообщаю о том, что:</w:t>
      </w:r>
    </w:p>
    <w:p w:rsidR="00B34786" w:rsidRPr="006E7994" w:rsidRDefault="00A123EE" w:rsidP="00B34786">
      <w:pPr>
        <w:pStyle w:val="3"/>
        <w:shd w:val="clear" w:color="auto" w:fill="auto"/>
        <w:spacing w:after="0" w:line="240" w:lineRule="auto"/>
        <w:ind w:left="80" w:right="-68" w:firstLine="0"/>
        <w:jc w:val="both"/>
        <w:rPr>
          <w:sz w:val="24"/>
          <w:szCs w:val="24"/>
        </w:rPr>
      </w:pPr>
      <w:r w:rsidRPr="006E7994">
        <w:rPr>
          <w:rStyle w:val="21"/>
          <w:sz w:val="24"/>
          <w:szCs w:val="24"/>
        </w:rPr>
        <w:t>1.</w:t>
      </w:r>
      <w:r w:rsidR="00B34786" w:rsidRPr="006E7994">
        <w:rPr>
          <w:rStyle w:val="21"/>
          <w:sz w:val="24"/>
          <w:szCs w:val="24"/>
        </w:rPr>
        <w:t xml:space="preserve">_____________________________________________________ </w:t>
      </w:r>
      <w:proofErr w:type="gramStart"/>
      <w:r w:rsidR="00B34786" w:rsidRPr="006E7994">
        <w:rPr>
          <w:rStyle w:val="21"/>
          <w:sz w:val="24"/>
          <w:szCs w:val="24"/>
        </w:rPr>
        <w:t>(Описывается ситуация, при которой личная заинтересованность работника Лицея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работника Лицея  и законными интересами граждан, организаций, общества, субъекта Российской Федерации или Российской Федерации, способное привести к причинению вреда законным интересам последних)</w:t>
      </w:r>
      <w:proofErr w:type="gramEnd"/>
    </w:p>
    <w:p w:rsidR="00BE0875" w:rsidRPr="006E7994" w:rsidRDefault="00A123EE" w:rsidP="00B34786">
      <w:pPr>
        <w:pStyle w:val="3"/>
        <w:shd w:val="clear" w:color="auto" w:fill="auto"/>
        <w:spacing w:after="0" w:line="240" w:lineRule="auto"/>
        <w:ind w:left="80" w:firstLine="0"/>
        <w:jc w:val="both"/>
        <w:rPr>
          <w:sz w:val="24"/>
          <w:szCs w:val="24"/>
        </w:rPr>
      </w:pPr>
      <w:r w:rsidRPr="006E7994">
        <w:rPr>
          <w:rStyle w:val="21"/>
          <w:sz w:val="24"/>
          <w:szCs w:val="24"/>
        </w:rPr>
        <w:t>2.</w:t>
      </w:r>
      <w:r w:rsidR="00B34786" w:rsidRPr="006E7994">
        <w:rPr>
          <w:rStyle w:val="21"/>
          <w:sz w:val="24"/>
          <w:szCs w:val="24"/>
        </w:rPr>
        <w:t xml:space="preserve">_______________________________________________________ </w:t>
      </w:r>
      <w:r w:rsidRPr="006E7994">
        <w:rPr>
          <w:rStyle w:val="21"/>
          <w:sz w:val="24"/>
          <w:szCs w:val="24"/>
        </w:rPr>
        <w:t xml:space="preserve">(Описание должностных обязанностей, на исполнение которых может негативно повлиять либо негативно влияет личная заинтересованность работника </w:t>
      </w:r>
      <w:r w:rsidR="00B34786" w:rsidRPr="006E7994">
        <w:rPr>
          <w:rStyle w:val="21"/>
          <w:sz w:val="24"/>
          <w:szCs w:val="24"/>
        </w:rPr>
        <w:t xml:space="preserve"> Лицея) </w:t>
      </w:r>
    </w:p>
    <w:p w:rsidR="00BE0875" w:rsidRPr="006E7994" w:rsidRDefault="006E7994" w:rsidP="006E7994">
      <w:pPr>
        <w:pStyle w:val="3"/>
        <w:shd w:val="clear" w:color="auto" w:fill="auto"/>
        <w:tabs>
          <w:tab w:val="left" w:leader="underscore" w:pos="8235"/>
          <w:tab w:val="left" w:pos="-1629"/>
        </w:tabs>
        <w:spacing w:after="0" w:line="240" w:lineRule="auto"/>
        <w:ind w:firstLine="0"/>
        <w:jc w:val="both"/>
        <w:rPr>
          <w:sz w:val="24"/>
          <w:szCs w:val="24"/>
        </w:rPr>
      </w:pPr>
      <w:r>
        <w:rPr>
          <w:rStyle w:val="21"/>
          <w:sz w:val="24"/>
          <w:szCs w:val="24"/>
        </w:rPr>
        <w:t>3. _______________________________________________________  (</w:t>
      </w:r>
      <w:r w:rsidRPr="006E7994">
        <w:rPr>
          <w:rStyle w:val="21"/>
          <w:sz w:val="24"/>
          <w:szCs w:val="24"/>
        </w:rPr>
        <w:t>Дополнительные сведения)</w:t>
      </w:r>
    </w:p>
    <w:p w:rsidR="00BE0875" w:rsidRPr="000274A7" w:rsidRDefault="00BE0875" w:rsidP="00B34786">
      <w:pPr>
        <w:pStyle w:val="3"/>
        <w:shd w:val="clear" w:color="auto" w:fill="auto"/>
        <w:spacing w:after="0" w:line="240" w:lineRule="auto"/>
        <w:ind w:firstLine="0"/>
        <w:jc w:val="both"/>
        <w:rPr>
          <w:sz w:val="32"/>
          <w:szCs w:val="32"/>
        </w:rPr>
        <w:sectPr w:rsidR="00BE0875" w:rsidRPr="000274A7" w:rsidSect="00CF3764">
          <w:headerReference w:type="default" r:id="rId9"/>
          <w:footerReference w:type="even" r:id="rId10"/>
          <w:footerReference w:type="default" r:id="rId11"/>
          <w:pgSz w:w="11909" w:h="16838"/>
          <w:pgMar w:top="1276" w:right="1217" w:bottom="1276" w:left="1121" w:header="0" w:footer="3" w:gutter="0"/>
          <w:pgNumType w:start="2"/>
          <w:cols w:space="720"/>
          <w:noEndnote/>
          <w:titlePg/>
          <w:docGrid w:linePitch="360"/>
        </w:sectPr>
      </w:pPr>
    </w:p>
    <w:p w:rsidR="00BE0875" w:rsidRPr="000274A7" w:rsidRDefault="00B34786" w:rsidP="000274A7">
      <w:pPr>
        <w:spacing w:before="61" w:after="61"/>
        <w:jc w:val="both"/>
        <w:rPr>
          <w:sz w:val="32"/>
          <w:szCs w:val="32"/>
        </w:rPr>
      </w:pPr>
      <w:r>
        <w:rPr>
          <w:sz w:val="32"/>
          <w:szCs w:val="32"/>
        </w:rPr>
        <w:lastRenderedPageBreak/>
        <w:t xml:space="preserve">      _________________</w:t>
      </w:r>
      <w:r w:rsidR="006E7994">
        <w:rPr>
          <w:sz w:val="32"/>
          <w:szCs w:val="32"/>
        </w:rPr>
        <w:t xml:space="preserve">_____         </w:t>
      </w:r>
      <w:r>
        <w:rPr>
          <w:sz w:val="32"/>
          <w:szCs w:val="32"/>
        </w:rPr>
        <w:t>__________________</w:t>
      </w:r>
    </w:p>
    <w:p w:rsidR="00B34786" w:rsidRPr="00B34786" w:rsidRDefault="00B34786" w:rsidP="00B34786">
      <w:pPr>
        <w:jc w:val="both"/>
        <w:rPr>
          <w:rFonts w:ascii="Times New Roman" w:hAnsi="Times New Roman" w:cs="Times New Roman"/>
          <w:sz w:val="20"/>
          <w:szCs w:val="20"/>
        </w:rPr>
      </w:pPr>
      <w:r>
        <w:rPr>
          <w:sz w:val="32"/>
          <w:szCs w:val="32"/>
        </w:rPr>
        <w:t xml:space="preserve">      (</w:t>
      </w:r>
      <w:r w:rsidRPr="00B34786">
        <w:rPr>
          <w:rFonts w:ascii="Times New Roman" w:hAnsi="Times New Roman" w:cs="Times New Roman"/>
          <w:sz w:val="20"/>
          <w:szCs w:val="20"/>
        </w:rPr>
        <w:t>личная подпись работника  МОБУ лицея № 33</w:t>
      </w:r>
      <w:r>
        <w:rPr>
          <w:rFonts w:ascii="Times New Roman" w:hAnsi="Times New Roman" w:cs="Times New Roman"/>
          <w:sz w:val="20"/>
          <w:szCs w:val="20"/>
        </w:rPr>
        <w:t>)</w:t>
      </w:r>
      <w:r w:rsidRPr="00B34786">
        <w:rPr>
          <w:rFonts w:ascii="Times New Roman" w:hAnsi="Times New Roman" w:cs="Times New Roman"/>
          <w:sz w:val="20"/>
          <w:szCs w:val="20"/>
        </w:rPr>
        <w:t xml:space="preserve">  </w:t>
      </w:r>
      <w:r>
        <w:rPr>
          <w:rFonts w:ascii="Times New Roman" w:hAnsi="Times New Roman" w:cs="Times New Roman"/>
          <w:sz w:val="20"/>
          <w:szCs w:val="20"/>
        </w:rPr>
        <w:t xml:space="preserve">            </w:t>
      </w:r>
      <w:r w:rsidR="006E7994">
        <w:rPr>
          <w:rFonts w:ascii="Times New Roman" w:hAnsi="Times New Roman" w:cs="Times New Roman"/>
          <w:sz w:val="20"/>
          <w:szCs w:val="20"/>
        </w:rPr>
        <w:t xml:space="preserve">                    </w:t>
      </w:r>
      <w:r w:rsidRPr="006E7994">
        <w:rPr>
          <w:rFonts w:ascii="Times New Roman" w:hAnsi="Times New Roman" w:cs="Times New Roman"/>
          <w:sz w:val="20"/>
          <w:szCs w:val="20"/>
        </w:rPr>
        <w:t>(</w:t>
      </w:r>
      <w:r w:rsidR="006E7994" w:rsidRPr="006E7994">
        <w:rPr>
          <w:rFonts w:ascii="Times New Roman" w:hAnsi="Times New Roman" w:cs="Times New Roman"/>
          <w:sz w:val="20"/>
          <w:szCs w:val="20"/>
        </w:rPr>
        <w:t>ФИО</w:t>
      </w:r>
      <w:r w:rsidRPr="00B34786">
        <w:rPr>
          <w:rFonts w:ascii="Times New Roman" w:hAnsi="Times New Roman" w:cs="Times New Roman"/>
          <w:sz w:val="20"/>
          <w:szCs w:val="20"/>
        </w:rPr>
        <w:t xml:space="preserve"> работника  МОБУ лицея № 33</w:t>
      </w:r>
      <w:r>
        <w:rPr>
          <w:rFonts w:ascii="Times New Roman" w:hAnsi="Times New Roman" w:cs="Times New Roman"/>
          <w:sz w:val="20"/>
          <w:szCs w:val="20"/>
        </w:rPr>
        <w:t>)</w:t>
      </w:r>
      <w:r w:rsidRPr="00B34786">
        <w:rPr>
          <w:rFonts w:ascii="Times New Roman" w:hAnsi="Times New Roman" w:cs="Times New Roman"/>
          <w:sz w:val="20"/>
          <w:szCs w:val="20"/>
        </w:rPr>
        <w:t xml:space="preserve">  </w:t>
      </w:r>
    </w:p>
    <w:p w:rsidR="00B34786" w:rsidRDefault="006E7994" w:rsidP="00B34786">
      <w:pPr>
        <w:jc w:val="both"/>
        <w:rPr>
          <w:rFonts w:ascii="Times New Roman" w:hAnsi="Times New Roman" w:cs="Times New Roman"/>
          <w:sz w:val="32"/>
          <w:szCs w:val="32"/>
        </w:rPr>
      </w:pPr>
      <w:r>
        <w:rPr>
          <w:rFonts w:ascii="Times New Roman" w:hAnsi="Times New Roman" w:cs="Times New Roman"/>
          <w:sz w:val="32"/>
          <w:szCs w:val="32"/>
        </w:rPr>
        <w:t xml:space="preserve">              ____________________ </w:t>
      </w:r>
    </w:p>
    <w:p w:rsidR="006E7994" w:rsidRDefault="006E7994" w:rsidP="006E7994">
      <w:pPr>
        <w:ind w:firstLine="1418"/>
        <w:jc w:val="both"/>
        <w:rPr>
          <w:rFonts w:ascii="Times New Roman" w:hAnsi="Times New Roman" w:cs="Times New Roman"/>
          <w:sz w:val="20"/>
          <w:szCs w:val="20"/>
        </w:rPr>
      </w:pPr>
      <w:r w:rsidRPr="006E7994">
        <w:rPr>
          <w:rFonts w:ascii="Times New Roman" w:hAnsi="Times New Roman" w:cs="Times New Roman"/>
          <w:sz w:val="20"/>
          <w:szCs w:val="20"/>
        </w:rPr>
        <w:t xml:space="preserve">  (дата написания уведомления)</w:t>
      </w:r>
    </w:p>
    <w:p w:rsidR="006E7994" w:rsidRPr="006E7994" w:rsidRDefault="006E7994" w:rsidP="006E7994">
      <w:pPr>
        <w:ind w:firstLine="1418"/>
        <w:jc w:val="both"/>
        <w:rPr>
          <w:rFonts w:ascii="Times New Roman" w:hAnsi="Times New Roman" w:cs="Times New Roman"/>
          <w:sz w:val="20"/>
          <w:szCs w:val="20"/>
        </w:rPr>
      </w:pPr>
    </w:p>
    <w:p w:rsidR="00B34786" w:rsidRPr="006E7994" w:rsidRDefault="00B34786" w:rsidP="006E7994">
      <w:pPr>
        <w:ind w:firstLine="1134"/>
        <w:jc w:val="both"/>
        <w:rPr>
          <w:rFonts w:ascii="Times New Roman" w:hAnsi="Times New Roman" w:cs="Times New Roman"/>
        </w:rPr>
      </w:pPr>
      <w:r w:rsidRPr="006E7994">
        <w:rPr>
          <w:rFonts w:ascii="Times New Roman" w:hAnsi="Times New Roman" w:cs="Times New Roman"/>
        </w:rPr>
        <w:t>Уведомление зарегистрировано в журнале регистрации «</w:t>
      </w:r>
      <w:r w:rsidR="006E7994">
        <w:rPr>
          <w:rFonts w:ascii="Times New Roman" w:hAnsi="Times New Roman" w:cs="Times New Roman"/>
        </w:rPr>
        <w:t>__  ________</w:t>
      </w:r>
      <w:r w:rsidRPr="006E7994">
        <w:rPr>
          <w:rFonts w:ascii="Times New Roman" w:hAnsi="Times New Roman" w:cs="Times New Roman"/>
        </w:rPr>
        <w:tab/>
        <w:t>»</w:t>
      </w:r>
      <w:r w:rsidR="006E7994">
        <w:rPr>
          <w:rFonts w:ascii="Times New Roman" w:hAnsi="Times New Roman" w:cs="Times New Roman"/>
        </w:rPr>
        <w:t xml:space="preserve"> 20____</w:t>
      </w:r>
      <w:r w:rsidRPr="006E7994">
        <w:rPr>
          <w:rFonts w:ascii="Times New Roman" w:hAnsi="Times New Roman" w:cs="Times New Roman"/>
        </w:rPr>
        <w:t xml:space="preserve">г. </w:t>
      </w:r>
      <w:r w:rsidR="006E7994">
        <w:rPr>
          <w:rFonts w:ascii="Times New Roman" w:hAnsi="Times New Roman" w:cs="Times New Roman"/>
        </w:rPr>
        <w:t xml:space="preserve"> </w:t>
      </w:r>
      <w:proofErr w:type="gramStart"/>
      <w:r w:rsidRPr="006E7994">
        <w:rPr>
          <w:rFonts w:ascii="Times New Roman" w:hAnsi="Times New Roman" w:cs="Times New Roman"/>
        </w:rPr>
        <w:t>за</w:t>
      </w:r>
      <w:proofErr w:type="gramEnd"/>
      <w:r w:rsidRPr="006E7994">
        <w:rPr>
          <w:rFonts w:ascii="Times New Roman" w:hAnsi="Times New Roman" w:cs="Times New Roman"/>
        </w:rPr>
        <w:t xml:space="preserve"> </w:t>
      </w:r>
      <w:r w:rsidR="006E7994">
        <w:rPr>
          <w:rFonts w:ascii="Times New Roman" w:hAnsi="Times New Roman" w:cs="Times New Roman"/>
        </w:rPr>
        <w:t xml:space="preserve">  </w:t>
      </w:r>
      <w:r w:rsidRPr="006E7994">
        <w:rPr>
          <w:rFonts w:ascii="Times New Roman" w:hAnsi="Times New Roman" w:cs="Times New Roman"/>
        </w:rPr>
        <w:t>№</w:t>
      </w:r>
      <w:r w:rsidR="006E7994">
        <w:rPr>
          <w:rFonts w:ascii="Times New Roman" w:hAnsi="Times New Roman" w:cs="Times New Roman"/>
        </w:rPr>
        <w:t>_____</w:t>
      </w:r>
      <w:r w:rsidRPr="006E7994">
        <w:rPr>
          <w:rFonts w:ascii="Times New Roman" w:hAnsi="Times New Roman" w:cs="Times New Roman"/>
        </w:rPr>
        <w:tab/>
      </w:r>
    </w:p>
    <w:p w:rsidR="006E7994" w:rsidRDefault="006E7994" w:rsidP="006E7994">
      <w:pPr>
        <w:ind w:firstLine="1134"/>
        <w:jc w:val="both"/>
        <w:rPr>
          <w:rFonts w:ascii="Times New Roman" w:hAnsi="Times New Roman" w:cs="Times New Roman"/>
        </w:rPr>
      </w:pPr>
      <w:r>
        <w:rPr>
          <w:rFonts w:ascii="Times New Roman" w:hAnsi="Times New Roman" w:cs="Times New Roman"/>
        </w:rPr>
        <w:t>____________________________________</w:t>
      </w:r>
    </w:p>
    <w:p w:rsidR="00BE0875" w:rsidRPr="00B34786" w:rsidRDefault="00B34786" w:rsidP="006E7994">
      <w:pPr>
        <w:ind w:firstLine="1560"/>
        <w:jc w:val="both"/>
        <w:rPr>
          <w:rFonts w:ascii="Times New Roman" w:hAnsi="Times New Roman" w:cs="Times New Roman"/>
          <w:sz w:val="32"/>
          <w:szCs w:val="32"/>
        </w:rPr>
        <w:sectPr w:rsidR="00BE0875" w:rsidRPr="00B34786">
          <w:type w:val="continuous"/>
          <w:pgSz w:w="11909" w:h="16838"/>
          <w:pgMar w:top="0" w:right="0" w:bottom="0" w:left="0" w:header="0" w:footer="3" w:gutter="0"/>
          <w:cols w:space="720"/>
          <w:noEndnote/>
          <w:docGrid w:linePitch="360"/>
        </w:sectPr>
      </w:pPr>
      <w:r w:rsidRPr="006E7994">
        <w:rPr>
          <w:rFonts w:ascii="Times New Roman" w:hAnsi="Times New Roman" w:cs="Times New Roman"/>
          <w:sz w:val="20"/>
          <w:szCs w:val="20"/>
        </w:rPr>
        <w:t>(ФИО ответственного лица)</w:t>
      </w:r>
    </w:p>
    <w:p w:rsidR="00BE0875" w:rsidRPr="000274A7" w:rsidRDefault="00B34786" w:rsidP="000274A7">
      <w:pPr>
        <w:pStyle w:val="3"/>
        <w:shd w:val="clear" w:color="auto" w:fill="auto"/>
        <w:spacing w:after="0" w:line="240" w:lineRule="auto"/>
        <w:ind w:firstLine="0"/>
        <w:jc w:val="both"/>
        <w:rPr>
          <w:sz w:val="32"/>
          <w:szCs w:val="32"/>
        </w:rPr>
        <w:sectPr w:rsidR="00BE0875" w:rsidRPr="000274A7">
          <w:type w:val="continuous"/>
          <w:pgSz w:w="11909" w:h="16838"/>
          <w:pgMar w:top="3603" w:right="1092" w:bottom="1870" w:left="10409" w:header="0" w:footer="3" w:gutter="0"/>
          <w:cols w:space="720"/>
          <w:noEndnote/>
          <w:docGrid w:linePitch="360"/>
        </w:sectPr>
      </w:pPr>
      <w:r>
        <w:rPr>
          <w:rStyle w:val="21"/>
          <w:sz w:val="32"/>
          <w:szCs w:val="32"/>
          <w:vertAlign w:val="superscript"/>
        </w:rPr>
        <w:lastRenderedPageBreak/>
        <w:t xml:space="preserve"> </w:t>
      </w:r>
    </w:p>
    <w:tbl>
      <w:tblPr>
        <w:tblStyle w:val="af3"/>
        <w:tblW w:w="0" w:type="auto"/>
        <w:tblInd w:w="5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tblGrid>
      <w:tr w:rsidR="006E7994" w:rsidTr="00C14B13">
        <w:tc>
          <w:tcPr>
            <w:tcW w:w="5097" w:type="dxa"/>
          </w:tcPr>
          <w:p w:rsidR="006E7994" w:rsidRPr="00B34786" w:rsidRDefault="006E7994" w:rsidP="00062E64">
            <w:pPr>
              <w:pStyle w:val="3"/>
              <w:tabs>
                <w:tab w:val="left" w:pos="5184"/>
              </w:tabs>
              <w:spacing w:after="0"/>
              <w:ind w:right="280"/>
              <w:rPr>
                <w:rStyle w:val="21"/>
              </w:rPr>
            </w:pPr>
            <w:r>
              <w:rPr>
                <w:rStyle w:val="21"/>
              </w:rPr>
              <w:lastRenderedPageBreak/>
              <w:t xml:space="preserve">    Приложение  № 2</w:t>
            </w:r>
            <w:r>
              <w:t xml:space="preserve"> к п</w:t>
            </w:r>
            <w:r>
              <w:rPr>
                <w:rStyle w:val="21"/>
              </w:rPr>
              <w:t>оложению</w:t>
            </w:r>
          </w:p>
          <w:p w:rsidR="006E7994" w:rsidRDefault="006E7994" w:rsidP="00062E64">
            <w:pPr>
              <w:pStyle w:val="3"/>
              <w:shd w:val="clear" w:color="auto" w:fill="auto"/>
              <w:tabs>
                <w:tab w:val="left" w:pos="5184"/>
              </w:tabs>
              <w:spacing w:after="0" w:line="240" w:lineRule="auto"/>
              <w:ind w:right="280" w:firstLine="0"/>
              <w:jc w:val="both"/>
              <w:rPr>
                <w:rStyle w:val="21"/>
              </w:rPr>
            </w:pPr>
            <w:r w:rsidRPr="00B34786">
              <w:rPr>
                <w:rStyle w:val="21"/>
              </w:rPr>
              <w:t>«О порядке предотвращения и (или) урегулирования конфликта интересов в  муниципальном общеобразовательном бюджетном  учреждении  лицее № 33»</w:t>
            </w:r>
          </w:p>
        </w:tc>
      </w:tr>
    </w:tbl>
    <w:p w:rsidR="006E7994" w:rsidRDefault="006E7994" w:rsidP="000274A7">
      <w:pPr>
        <w:pStyle w:val="31"/>
        <w:shd w:val="clear" w:color="auto" w:fill="auto"/>
        <w:spacing w:after="133" w:line="240" w:lineRule="auto"/>
        <w:ind w:left="5420"/>
        <w:jc w:val="both"/>
        <w:rPr>
          <w:rStyle w:val="32"/>
          <w:b/>
          <w:bCs/>
          <w:sz w:val="32"/>
          <w:szCs w:val="32"/>
        </w:rPr>
      </w:pPr>
    </w:p>
    <w:p w:rsidR="00BE0875" w:rsidRPr="006E7994" w:rsidRDefault="00A123EE" w:rsidP="006E7994">
      <w:pPr>
        <w:pStyle w:val="3"/>
        <w:tabs>
          <w:tab w:val="left" w:pos="507"/>
        </w:tabs>
        <w:ind w:right="280"/>
        <w:jc w:val="center"/>
        <w:rPr>
          <w:rStyle w:val="21"/>
          <w:b/>
          <w:sz w:val="24"/>
          <w:szCs w:val="24"/>
        </w:rPr>
      </w:pPr>
      <w:r w:rsidRPr="006E7994">
        <w:rPr>
          <w:rStyle w:val="21"/>
          <w:b/>
          <w:bCs/>
          <w:sz w:val="24"/>
          <w:szCs w:val="24"/>
        </w:rPr>
        <w:t>ЖУРНАЛ</w:t>
      </w:r>
    </w:p>
    <w:p w:rsidR="00BE0875" w:rsidRDefault="00A123EE" w:rsidP="00A815EE">
      <w:pPr>
        <w:pStyle w:val="3"/>
        <w:tabs>
          <w:tab w:val="left" w:pos="507"/>
        </w:tabs>
        <w:ind w:right="280"/>
        <w:jc w:val="center"/>
        <w:rPr>
          <w:rStyle w:val="21"/>
          <w:b/>
          <w:bCs/>
          <w:sz w:val="24"/>
          <w:szCs w:val="24"/>
        </w:rPr>
      </w:pPr>
      <w:r w:rsidRPr="006E7994">
        <w:rPr>
          <w:rStyle w:val="21"/>
          <w:b/>
          <w:bCs/>
          <w:sz w:val="24"/>
          <w:szCs w:val="24"/>
        </w:rPr>
        <w:t xml:space="preserve">регистрации уведомлений о возникшем конфликте интересов или о возможности его возникновения, представленных работниками </w:t>
      </w:r>
      <w:r w:rsidR="00A815EE">
        <w:rPr>
          <w:rStyle w:val="21"/>
          <w:b/>
          <w:bCs/>
          <w:sz w:val="24"/>
          <w:szCs w:val="24"/>
        </w:rPr>
        <w:t xml:space="preserve"> МОБУ лицея № 33, учредителем которого является Управление образования города Таганрога</w:t>
      </w:r>
    </w:p>
    <w:tbl>
      <w:tblPr>
        <w:tblStyle w:val="af3"/>
        <w:tblW w:w="0" w:type="auto"/>
        <w:tblInd w:w="392" w:type="dxa"/>
        <w:tblLayout w:type="fixed"/>
        <w:tblLook w:val="04A0" w:firstRow="1" w:lastRow="0" w:firstColumn="1" w:lastColumn="0" w:noHBand="0" w:noVBand="1"/>
      </w:tblPr>
      <w:tblGrid>
        <w:gridCol w:w="567"/>
        <w:gridCol w:w="1559"/>
        <w:gridCol w:w="1576"/>
        <w:gridCol w:w="1684"/>
        <w:gridCol w:w="1560"/>
        <w:gridCol w:w="2076"/>
        <w:gridCol w:w="1477"/>
      </w:tblGrid>
      <w:tr w:rsidR="00C14B13" w:rsidTr="00C14B13">
        <w:tc>
          <w:tcPr>
            <w:tcW w:w="567" w:type="dxa"/>
          </w:tcPr>
          <w:p w:rsidR="00C14B13" w:rsidRDefault="00DA751C" w:rsidP="00C14B13">
            <w:pPr>
              <w:pStyle w:val="3"/>
              <w:shd w:val="clear" w:color="auto" w:fill="auto"/>
              <w:spacing w:after="60" w:line="240" w:lineRule="auto"/>
              <w:ind w:left="220" w:hanging="186"/>
              <w:jc w:val="left"/>
              <w:rPr>
                <w:rStyle w:val="1"/>
                <w:spacing w:val="0"/>
                <w:sz w:val="24"/>
                <w:szCs w:val="24"/>
              </w:rPr>
            </w:pPr>
            <w:r w:rsidRPr="00A815EE">
              <w:rPr>
                <w:rStyle w:val="1"/>
                <w:spacing w:val="0"/>
                <w:sz w:val="24"/>
                <w:szCs w:val="24"/>
              </w:rPr>
              <w:t>№</w:t>
            </w:r>
          </w:p>
          <w:p w:rsidR="00DA751C" w:rsidRDefault="00DA751C" w:rsidP="00C14B13">
            <w:pPr>
              <w:pStyle w:val="3"/>
              <w:shd w:val="clear" w:color="auto" w:fill="auto"/>
              <w:spacing w:after="60" w:line="240" w:lineRule="auto"/>
              <w:ind w:left="220" w:hanging="220"/>
              <w:jc w:val="left"/>
              <w:rPr>
                <w:rStyle w:val="21"/>
                <w:b/>
                <w:bCs/>
                <w:sz w:val="24"/>
                <w:szCs w:val="24"/>
              </w:rPr>
            </w:pPr>
            <w:r w:rsidRPr="00A815EE">
              <w:rPr>
                <w:rStyle w:val="1"/>
                <w:spacing w:val="0"/>
                <w:sz w:val="24"/>
                <w:szCs w:val="24"/>
              </w:rPr>
              <w:t>п\</w:t>
            </w:r>
            <w:proofErr w:type="gramStart"/>
            <w:r w:rsidRPr="00A815EE">
              <w:rPr>
                <w:rStyle w:val="1"/>
                <w:spacing w:val="0"/>
                <w:sz w:val="24"/>
                <w:szCs w:val="24"/>
              </w:rPr>
              <w:t>п</w:t>
            </w:r>
            <w:proofErr w:type="gramEnd"/>
          </w:p>
        </w:tc>
        <w:tc>
          <w:tcPr>
            <w:tcW w:w="1559" w:type="dxa"/>
          </w:tcPr>
          <w:p w:rsidR="00DA751C" w:rsidRPr="00C14B13" w:rsidRDefault="00DA751C" w:rsidP="00C14B13">
            <w:pPr>
              <w:pStyle w:val="3"/>
              <w:shd w:val="clear" w:color="auto" w:fill="auto"/>
              <w:ind w:right="-88" w:firstLine="0"/>
              <w:jc w:val="center"/>
              <w:rPr>
                <w:rStyle w:val="21"/>
                <w:bCs/>
                <w:sz w:val="24"/>
                <w:szCs w:val="24"/>
              </w:rPr>
            </w:pPr>
            <w:r w:rsidRPr="00C14B13">
              <w:rPr>
                <w:rStyle w:val="21"/>
                <w:bCs/>
                <w:sz w:val="24"/>
                <w:szCs w:val="24"/>
              </w:rPr>
              <w:t>Дата и время принятия уведомления</w:t>
            </w:r>
          </w:p>
        </w:tc>
        <w:tc>
          <w:tcPr>
            <w:tcW w:w="1576" w:type="dxa"/>
          </w:tcPr>
          <w:p w:rsidR="00DA751C" w:rsidRDefault="00DA751C" w:rsidP="00C14B13">
            <w:pPr>
              <w:pStyle w:val="3"/>
              <w:shd w:val="clear" w:color="auto" w:fill="auto"/>
              <w:tabs>
                <w:tab w:val="left" w:pos="-4523"/>
                <w:tab w:val="left" w:pos="1482"/>
              </w:tabs>
              <w:ind w:right="-91" w:firstLine="0"/>
              <w:jc w:val="center"/>
              <w:rPr>
                <w:rStyle w:val="21"/>
                <w:b/>
                <w:bCs/>
                <w:sz w:val="24"/>
                <w:szCs w:val="24"/>
              </w:rPr>
            </w:pPr>
            <w:r w:rsidRPr="00A815EE">
              <w:rPr>
                <w:rStyle w:val="1"/>
                <w:spacing w:val="0"/>
                <w:sz w:val="24"/>
                <w:szCs w:val="24"/>
              </w:rPr>
              <w:t>ФИО</w:t>
            </w:r>
            <w:r>
              <w:rPr>
                <w:rStyle w:val="1"/>
                <w:spacing w:val="0"/>
                <w:sz w:val="24"/>
                <w:szCs w:val="24"/>
              </w:rPr>
              <w:t xml:space="preserve">  </w:t>
            </w:r>
            <w:r w:rsidRPr="00A815EE">
              <w:rPr>
                <w:rStyle w:val="1"/>
                <w:spacing w:val="0"/>
                <w:sz w:val="24"/>
                <w:szCs w:val="24"/>
              </w:rPr>
              <w:t>работн</w:t>
            </w:r>
            <w:r>
              <w:rPr>
                <w:rStyle w:val="1"/>
                <w:spacing w:val="0"/>
                <w:sz w:val="24"/>
                <w:szCs w:val="24"/>
              </w:rPr>
              <w:t xml:space="preserve">ика,  </w:t>
            </w:r>
            <w:r w:rsidR="00C14B13">
              <w:rPr>
                <w:rStyle w:val="1"/>
                <w:spacing w:val="0"/>
                <w:sz w:val="24"/>
                <w:szCs w:val="24"/>
              </w:rPr>
              <w:t>подавшего</w:t>
            </w:r>
            <w:r>
              <w:rPr>
                <w:rStyle w:val="1"/>
                <w:spacing w:val="0"/>
                <w:sz w:val="24"/>
                <w:szCs w:val="24"/>
              </w:rPr>
              <w:t xml:space="preserve"> </w:t>
            </w:r>
            <w:r w:rsidR="00C14B13">
              <w:rPr>
                <w:rStyle w:val="1"/>
                <w:spacing w:val="0"/>
                <w:sz w:val="24"/>
                <w:szCs w:val="24"/>
              </w:rPr>
              <w:t xml:space="preserve"> </w:t>
            </w:r>
            <w:r>
              <w:rPr>
                <w:rStyle w:val="1"/>
                <w:spacing w:val="0"/>
                <w:sz w:val="24"/>
                <w:szCs w:val="24"/>
              </w:rPr>
              <w:t xml:space="preserve"> уведомлен</w:t>
            </w:r>
            <w:r w:rsidR="00C14B13">
              <w:rPr>
                <w:rStyle w:val="1"/>
                <w:spacing w:val="0"/>
                <w:sz w:val="24"/>
                <w:szCs w:val="24"/>
              </w:rPr>
              <w:t>ие</w:t>
            </w:r>
          </w:p>
        </w:tc>
        <w:tc>
          <w:tcPr>
            <w:tcW w:w="1684" w:type="dxa"/>
          </w:tcPr>
          <w:p w:rsidR="00C14B13" w:rsidRPr="00A815EE" w:rsidRDefault="00C14B13" w:rsidP="00C14B13">
            <w:pPr>
              <w:pStyle w:val="3"/>
              <w:shd w:val="clear" w:color="auto" w:fill="auto"/>
              <w:spacing w:after="0" w:line="240" w:lineRule="auto"/>
              <w:ind w:left="113" w:right="-42" w:firstLine="0"/>
              <w:jc w:val="left"/>
              <w:rPr>
                <w:sz w:val="24"/>
                <w:szCs w:val="24"/>
              </w:rPr>
            </w:pPr>
            <w:r>
              <w:rPr>
                <w:rStyle w:val="1"/>
                <w:spacing w:val="0"/>
                <w:sz w:val="24"/>
                <w:szCs w:val="24"/>
              </w:rPr>
              <w:t>Дата и время передачи  уведомлен</w:t>
            </w:r>
            <w:r w:rsidRPr="00A815EE">
              <w:rPr>
                <w:rStyle w:val="1"/>
                <w:spacing w:val="0"/>
                <w:sz w:val="24"/>
                <w:szCs w:val="24"/>
              </w:rPr>
              <w:t>ия</w:t>
            </w:r>
          </w:p>
          <w:p w:rsidR="00DA751C" w:rsidRDefault="00C14B13" w:rsidP="00C14B13">
            <w:pPr>
              <w:pStyle w:val="3"/>
              <w:shd w:val="clear" w:color="auto" w:fill="auto"/>
              <w:ind w:right="-42" w:firstLine="0"/>
              <w:jc w:val="center"/>
              <w:rPr>
                <w:rStyle w:val="21"/>
                <w:b/>
                <w:bCs/>
                <w:sz w:val="24"/>
                <w:szCs w:val="24"/>
              </w:rPr>
            </w:pPr>
            <w:r w:rsidRPr="00A815EE">
              <w:rPr>
                <w:rStyle w:val="1"/>
                <w:spacing w:val="0"/>
                <w:sz w:val="24"/>
                <w:szCs w:val="24"/>
              </w:rPr>
              <w:t>работодателю</w:t>
            </w:r>
          </w:p>
        </w:tc>
        <w:tc>
          <w:tcPr>
            <w:tcW w:w="1560" w:type="dxa"/>
          </w:tcPr>
          <w:p w:rsidR="00C14B13" w:rsidRPr="00A815EE" w:rsidRDefault="00C14B13" w:rsidP="00C14B13">
            <w:pPr>
              <w:pStyle w:val="3"/>
              <w:shd w:val="clear" w:color="auto" w:fill="auto"/>
              <w:spacing w:after="0" w:line="240" w:lineRule="auto"/>
              <w:ind w:left="113" w:right="-77" w:firstLine="0"/>
              <w:jc w:val="left"/>
              <w:rPr>
                <w:sz w:val="24"/>
                <w:szCs w:val="24"/>
              </w:rPr>
            </w:pPr>
            <w:r w:rsidRPr="00A815EE">
              <w:rPr>
                <w:rStyle w:val="1"/>
                <w:spacing w:val="0"/>
                <w:sz w:val="24"/>
                <w:szCs w:val="24"/>
              </w:rPr>
              <w:t>Краткое</w:t>
            </w:r>
            <w:r>
              <w:rPr>
                <w:rStyle w:val="1"/>
                <w:spacing w:val="0"/>
                <w:sz w:val="24"/>
                <w:szCs w:val="24"/>
              </w:rPr>
              <w:t xml:space="preserve">  </w:t>
            </w:r>
            <w:r w:rsidRPr="00A815EE">
              <w:rPr>
                <w:rStyle w:val="1"/>
                <w:spacing w:val="0"/>
                <w:sz w:val="24"/>
                <w:szCs w:val="24"/>
              </w:rPr>
              <w:t>содержание</w:t>
            </w:r>
          </w:p>
          <w:p w:rsidR="00DA751C" w:rsidRDefault="00C14B13" w:rsidP="00C14B13">
            <w:pPr>
              <w:pStyle w:val="3"/>
              <w:shd w:val="clear" w:color="auto" w:fill="auto"/>
              <w:tabs>
                <w:tab w:val="left" w:pos="507"/>
              </w:tabs>
              <w:ind w:right="-77" w:firstLine="0"/>
              <w:jc w:val="center"/>
              <w:rPr>
                <w:rStyle w:val="21"/>
                <w:b/>
                <w:bCs/>
                <w:sz w:val="24"/>
                <w:szCs w:val="24"/>
              </w:rPr>
            </w:pPr>
            <w:r w:rsidRPr="00A815EE">
              <w:rPr>
                <w:rStyle w:val="1"/>
                <w:spacing w:val="0"/>
                <w:sz w:val="24"/>
                <w:szCs w:val="24"/>
              </w:rPr>
              <w:t>уведомления</w:t>
            </w:r>
          </w:p>
        </w:tc>
        <w:tc>
          <w:tcPr>
            <w:tcW w:w="2076" w:type="dxa"/>
          </w:tcPr>
          <w:p w:rsidR="00C14B13" w:rsidRPr="00A815EE" w:rsidRDefault="00C14B13" w:rsidP="00C14B13">
            <w:pPr>
              <w:pStyle w:val="3"/>
              <w:shd w:val="clear" w:color="auto" w:fill="auto"/>
              <w:spacing w:after="0" w:line="240" w:lineRule="auto"/>
              <w:ind w:left="113" w:right="113" w:firstLine="0"/>
              <w:jc w:val="left"/>
              <w:rPr>
                <w:sz w:val="24"/>
                <w:szCs w:val="24"/>
              </w:rPr>
            </w:pPr>
            <w:r w:rsidRPr="00A815EE">
              <w:rPr>
                <w:rStyle w:val="1"/>
                <w:spacing w:val="0"/>
                <w:sz w:val="24"/>
                <w:szCs w:val="24"/>
              </w:rPr>
              <w:t>ФИО и</w:t>
            </w:r>
            <w:r>
              <w:rPr>
                <w:rStyle w:val="1"/>
                <w:spacing w:val="0"/>
                <w:sz w:val="24"/>
                <w:szCs w:val="24"/>
              </w:rPr>
              <w:t xml:space="preserve"> п</w:t>
            </w:r>
            <w:r w:rsidRPr="00A815EE">
              <w:rPr>
                <w:rStyle w:val="1"/>
                <w:spacing w:val="0"/>
                <w:sz w:val="24"/>
                <w:szCs w:val="24"/>
              </w:rPr>
              <w:t>одпись</w:t>
            </w:r>
            <w:r>
              <w:rPr>
                <w:rStyle w:val="1"/>
                <w:spacing w:val="0"/>
                <w:sz w:val="24"/>
                <w:szCs w:val="24"/>
              </w:rPr>
              <w:t xml:space="preserve"> </w:t>
            </w:r>
            <w:r w:rsidRPr="00A815EE">
              <w:rPr>
                <w:rStyle w:val="1"/>
                <w:spacing w:val="0"/>
                <w:sz w:val="24"/>
                <w:szCs w:val="24"/>
              </w:rPr>
              <w:t>сотрудника,</w:t>
            </w:r>
          </w:p>
          <w:p w:rsidR="00C14B13" w:rsidRPr="00A815EE" w:rsidRDefault="00C14B13" w:rsidP="00C14B13">
            <w:pPr>
              <w:pStyle w:val="3"/>
              <w:shd w:val="clear" w:color="auto" w:fill="auto"/>
              <w:spacing w:after="0" w:line="240" w:lineRule="auto"/>
              <w:ind w:left="113" w:right="113" w:firstLine="0"/>
              <w:jc w:val="left"/>
              <w:rPr>
                <w:sz w:val="24"/>
                <w:szCs w:val="24"/>
              </w:rPr>
            </w:pPr>
            <w:r>
              <w:rPr>
                <w:rStyle w:val="1"/>
                <w:spacing w:val="0"/>
                <w:sz w:val="24"/>
                <w:szCs w:val="24"/>
              </w:rPr>
              <w:t>з</w:t>
            </w:r>
            <w:r w:rsidRPr="00A815EE">
              <w:rPr>
                <w:rStyle w:val="1"/>
                <w:spacing w:val="0"/>
                <w:sz w:val="24"/>
                <w:szCs w:val="24"/>
              </w:rPr>
              <w:t>арегистрировавшего</w:t>
            </w:r>
            <w:r>
              <w:rPr>
                <w:rStyle w:val="1"/>
                <w:spacing w:val="0"/>
                <w:sz w:val="24"/>
                <w:szCs w:val="24"/>
              </w:rPr>
              <w:t xml:space="preserve"> </w:t>
            </w:r>
          </w:p>
          <w:p w:rsidR="00DA751C" w:rsidRDefault="00C14B13" w:rsidP="00C14B13">
            <w:pPr>
              <w:pStyle w:val="3"/>
              <w:shd w:val="clear" w:color="auto" w:fill="auto"/>
              <w:tabs>
                <w:tab w:val="left" w:pos="507"/>
              </w:tabs>
              <w:ind w:right="280" w:firstLine="0"/>
              <w:jc w:val="center"/>
              <w:rPr>
                <w:rStyle w:val="21"/>
                <w:b/>
                <w:bCs/>
                <w:sz w:val="24"/>
                <w:szCs w:val="24"/>
              </w:rPr>
            </w:pPr>
            <w:r w:rsidRPr="00A815EE">
              <w:rPr>
                <w:rStyle w:val="1"/>
                <w:spacing w:val="0"/>
                <w:sz w:val="24"/>
                <w:szCs w:val="24"/>
              </w:rPr>
              <w:t>уведомлени</w:t>
            </w:r>
            <w:r>
              <w:rPr>
                <w:rStyle w:val="1"/>
                <w:spacing w:val="0"/>
                <w:sz w:val="24"/>
                <w:szCs w:val="24"/>
              </w:rPr>
              <w:t>е</w:t>
            </w:r>
          </w:p>
        </w:tc>
        <w:tc>
          <w:tcPr>
            <w:tcW w:w="1477" w:type="dxa"/>
          </w:tcPr>
          <w:p w:rsidR="00DA751C" w:rsidRDefault="00C14B13" w:rsidP="00A815EE">
            <w:pPr>
              <w:pStyle w:val="3"/>
              <w:shd w:val="clear" w:color="auto" w:fill="auto"/>
              <w:tabs>
                <w:tab w:val="left" w:pos="507"/>
              </w:tabs>
              <w:ind w:right="280" w:firstLine="0"/>
              <w:jc w:val="center"/>
              <w:rPr>
                <w:rStyle w:val="21"/>
                <w:b/>
                <w:bCs/>
                <w:sz w:val="24"/>
                <w:szCs w:val="24"/>
              </w:rPr>
            </w:pPr>
            <w:r w:rsidRPr="00A815EE">
              <w:rPr>
                <w:rStyle w:val="1"/>
                <w:spacing w:val="0"/>
                <w:sz w:val="24"/>
                <w:szCs w:val="24"/>
              </w:rPr>
              <w:t>Примечание</w:t>
            </w:r>
          </w:p>
        </w:tc>
      </w:tr>
      <w:tr w:rsidR="00C14B13" w:rsidTr="00C14B13">
        <w:tc>
          <w:tcPr>
            <w:tcW w:w="567" w:type="dxa"/>
          </w:tcPr>
          <w:p w:rsidR="00DA751C" w:rsidRPr="00C14B13" w:rsidRDefault="00C14B13" w:rsidP="00A815EE">
            <w:pPr>
              <w:pStyle w:val="3"/>
              <w:shd w:val="clear" w:color="auto" w:fill="auto"/>
              <w:tabs>
                <w:tab w:val="left" w:pos="507"/>
              </w:tabs>
              <w:ind w:right="280" w:firstLine="0"/>
              <w:jc w:val="center"/>
              <w:rPr>
                <w:rStyle w:val="21"/>
                <w:bCs/>
                <w:sz w:val="24"/>
                <w:szCs w:val="24"/>
              </w:rPr>
            </w:pPr>
            <w:r w:rsidRPr="00C14B13">
              <w:rPr>
                <w:rStyle w:val="21"/>
                <w:bCs/>
                <w:sz w:val="24"/>
                <w:szCs w:val="24"/>
              </w:rPr>
              <w:t>1</w:t>
            </w:r>
          </w:p>
        </w:tc>
        <w:tc>
          <w:tcPr>
            <w:tcW w:w="1559" w:type="dxa"/>
          </w:tcPr>
          <w:p w:rsidR="00DA751C" w:rsidRPr="00C14B13" w:rsidRDefault="00C14B13" w:rsidP="00A815EE">
            <w:pPr>
              <w:pStyle w:val="3"/>
              <w:shd w:val="clear" w:color="auto" w:fill="auto"/>
              <w:tabs>
                <w:tab w:val="left" w:pos="507"/>
              </w:tabs>
              <w:ind w:right="280" w:firstLine="0"/>
              <w:jc w:val="center"/>
              <w:rPr>
                <w:rStyle w:val="21"/>
                <w:bCs/>
                <w:sz w:val="24"/>
                <w:szCs w:val="24"/>
              </w:rPr>
            </w:pPr>
            <w:r w:rsidRPr="00C14B13">
              <w:rPr>
                <w:rStyle w:val="21"/>
                <w:bCs/>
                <w:sz w:val="24"/>
                <w:szCs w:val="24"/>
              </w:rPr>
              <w:t>2</w:t>
            </w:r>
          </w:p>
        </w:tc>
        <w:tc>
          <w:tcPr>
            <w:tcW w:w="1576" w:type="dxa"/>
          </w:tcPr>
          <w:p w:rsidR="00DA751C" w:rsidRPr="00C14B13" w:rsidRDefault="00C14B13" w:rsidP="00A815EE">
            <w:pPr>
              <w:pStyle w:val="3"/>
              <w:shd w:val="clear" w:color="auto" w:fill="auto"/>
              <w:tabs>
                <w:tab w:val="left" w:pos="507"/>
              </w:tabs>
              <w:ind w:right="280" w:firstLine="0"/>
              <w:jc w:val="center"/>
              <w:rPr>
                <w:rStyle w:val="21"/>
                <w:bCs/>
                <w:sz w:val="24"/>
                <w:szCs w:val="24"/>
              </w:rPr>
            </w:pPr>
            <w:r w:rsidRPr="00C14B13">
              <w:rPr>
                <w:rStyle w:val="21"/>
                <w:bCs/>
                <w:sz w:val="24"/>
                <w:szCs w:val="24"/>
              </w:rPr>
              <w:t>3</w:t>
            </w:r>
          </w:p>
        </w:tc>
        <w:tc>
          <w:tcPr>
            <w:tcW w:w="1684" w:type="dxa"/>
          </w:tcPr>
          <w:p w:rsidR="00DA751C" w:rsidRPr="00C14B13" w:rsidRDefault="00C14B13" w:rsidP="00A815EE">
            <w:pPr>
              <w:pStyle w:val="3"/>
              <w:shd w:val="clear" w:color="auto" w:fill="auto"/>
              <w:tabs>
                <w:tab w:val="left" w:pos="507"/>
              </w:tabs>
              <w:ind w:right="280" w:firstLine="0"/>
              <w:jc w:val="center"/>
              <w:rPr>
                <w:rStyle w:val="21"/>
                <w:bCs/>
                <w:sz w:val="24"/>
                <w:szCs w:val="24"/>
              </w:rPr>
            </w:pPr>
            <w:r w:rsidRPr="00C14B13">
              <w:rPr>
                <w:rStyle w:val="21"/>
                <w:bCs/>
                <w:sz w:val="24"/>
                <w:szCs w:val="24"/>
              </w:rPr>
              <w:t>4</w:t>
            </w:r>
          </w:p>
        </w:tc>
        <w:tc>
          <w:tcPr>
            <w:tcW w:w="1560" w:type="dxa"/>
          </w:tcPr>
          <w:p w:rsidR="00DA751C" w:rsidRPr="00C14B13" w:rsidRDefault="00C14B13" w:rsidP="00A815EE">
            <w:pPr>
              <w:pStyle w:val="3"/>
              <w:shd w:val="clear" w:color="auto" w:fill="auto"/>
              <w:tabs>
                <w:tab w:val="left" w:pos="507"/>
              </w:tabs>
              <w:ind w:right="280" w:firstLine="0"/>
              <w:jc w:val="center"/>
              <w:rPr>
                <w:rStyle w:val="21"/>
                <w:bCs/>
                <w:sz w:val="24"/>
                <w:szCs w:val="24"/>
              </w:rPr>
            </w:pPr>
            <w:r w:rsidRPr="00C14B13">
              <w:rPr>
                <w:rStyle w:val="21"/>
                <w:bCs/>
                <w:sz w:val="24"/>
                <w:szCs w:val="24"/>
              </w:rPr>
              <w:t>5</w:t>
            </w:r>
          </w:p>
        </w:tc>
        <w:tc>
          <w:tcPr>
            <w:tcW w:w="2076" w:type="dxa"/>
          </w:tcPr>
          <w:p w:rsidR="00DA751C" w:rsidRPr="00C14B13" w:rsidRDefault="00C14B13" w:rsidP="00A815EE">
            <w:pPr>
              <w:pStyle w:val="3"/>
              <w:shd w:val="clear" w:color="auto" w:fill="auto"/>
              <w:tabs>
                <w:tab w:val="left" w:pos="507"/>
              </w:tabs>
              <w:ind w:right="280" w:firstLine="0"/>
              <w:jc w:val="center"/>
              <w:rPr>
                <w:rStyle w:val="21"/>
                <w:bCs/>
                <w:sz w:val="24"/>
                <w:szCs w:val="24"/>
              </w:rPr>
            </w:pPr>
            <w:r w:rsidRPr="00C14B13">
              <w:rPr>
                <w:rStyle w:val="21"/>
                <w:bCs/>
                <w:sz w:val="24"/>
                <w:szCs w:val="24"/>
              </w:rPr>
              <w:t>6</w:t>
            </w:r>
          </w:p>
        </w:tc>
        <w:tc>
          <w:tcPr>
            <w:tcW w:w="1477" w:type="dxa"/>
          </w:tcPr>
          <w:p w:rsidR="00DA751C" w:rsidRPr="00C14B13" w:rsidRDefault="00C14B13" w:rsidP="00A815EE">
            <w:pPr>
              <w:pStyle w:val="3"/>
              <w:shd w:val="clear" w:color="auto" w:fill="auto"/>
              <w:tabs>
                <w:tab w:val="left" w:pos="507"/>
              </w:tabs>
              <w:ind w:right="280" w:firstLine="0"/>
              <w:jc w:val="center"/>
              <w:rPr>
                <w:rStyle w:val="21"/>
                <w:bCs/>
                <w:sz w:val="24"/>
                <w:szCs w:val="24"/>
              </w:rPr>
            </w:pPr>
            <w:r w:rsidRPr="00C14B13">
              <w:rPr>
                <w:rStyle w:val="21"/>
                <w:bCs/>
                <w:sz w:val="24"/>
                <w:szCs w:val="24"/>
              </w:rPr>
              <w:t>7</w:t>
            </w:r>
          </w:p>
        </w:tc>
      </w:tr>
    </w:tbl>
    <w:p w:rsidR="00DA751C" w:rsidRDefault="00DA751C" w:rsidP="00C14B13">
      <w:pPr>
        <w:pStyle w:val="3"/>
        <w:tabs>
          <w:tab w:val="left" w:pos="507"/>
        </w:tabs>
        <w:ind w:right="280"/>
        <w:jc w:val="center"/>
        <w:rPr>
          <w:rStyle w:val="21"/>
          <w:b/>
          <w:bCs/>
          <w:sz w:val="24"/>
          <w:szCs w:val="24"/>
        </w:rPr>
      </w:pPr>
    </w:p>
    <w:sectPr w:rsidR="00DA751C" w:rsidSect="006E7994">
      <w:pgSz w:w="11909" w:h="16838"/>
      <w:pgMar w:top="1671" w:right="617" w:bottom="8564" w:left="6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051" w:rsidRDefault="00E67051">
      <w:r>
        <w:separator/>
      </w:r>
    </w:p>
  </w:endnote>
  <w:endnote w:type="continuationSeparator" w:id="0">
    <w:p w:rsidR="00E67051" w:rsidRDefault="00E67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095976"/>
      <w:docPartObj>
        <w:docPartGallery w:val="Page Numbers (Bottom of Page)"/>
        <w:docPartUnique/>
      </w:docPartObj>
    </w:sdtPr>
    <w:sdtEndPr/>
    <w:sdtContent>
      <w:p w:rsidR="00CF3764" w:rsidRDefault="00CF3764">
        <w:pPr>
          <w:pStyle w:val="af0"/>
          <w:jc w:val="right"/>
        </w:pPr>
        <w:r>
          <w:fldChar w:fldCharType="begin"/>
        </w:r>
        <w:r>
          <w:instrText>PAGE   \* MERGEFORMAT</w:instrText>
        </w:r>
        <w:r>
          <w:fldChar w:fldCharType="separate"/>
        </w:r>
        <w:r>
          <w:rPr>
            <w:noProof/>
          </w:rPr>
          <w:t>4</w:t>
        </w:r>
        <w:r>
          <w:fldChar w:fldCharType="end"/>
        </w:r>
      </w:p>
    </w:sdtContent>
  </w:sdt>
  <w:p w:rsidR="00CF3764" w:rsidRDefault="00CF3764">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764" w:rsidRDefault="00CF3764" w:rsidP="00CF3764">
    <w:pPr>
      <w:pStyle w:val="af0"/>
      <w:tabs>
        <w:tab w:val="clear" w:pos="4677"/>
        <w:tab w:val="center" w:pos="-32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051" w:rsidRDefault="00E67051"/>
  </w:footnote>
  <w:footnote w:type="continuationSeparator" w:id="0">
    <w:p w:rsidR="00E67051" w:rsidRDefault="00E670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764" w:rsidRDefault="00CF3764" w:rsidP="00CF3764">
    <w:pPr>
      <w:pStyle w:val="ae"/>
      <w:tabs>
        <w:tab w:val="clear" w:pos="4677"/>
        <w:tab w:val="center" w:pos="-326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1A4E"/>
    <w:multiLevelType w:val="multilevel"/>
    <w:tmpl w:val="9F5C1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566FFF"/>
    <w:multiLevelType w:val="multilevel"/>
    <w:tmpl w:val="8E34F7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CF0F02"/>
    <w:multiLevelType w:val="multilevel"/>
    <w:tmpl w:val="DA103FA2"/>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8669D9"/>
    <w:multiLevelType w:val="multilevel"/>
    <w:tmpl w:val="142E753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A4E1ECB"/>
    <w:multiLevelType w:val="multilevel"/>
    <w:tmpl w:val="FDFEC58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F162BE4"/>
    <w:multiLevelType w:val="multilevel"/>
    <w:tmpl w:val="207E09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2771E29"/>
    <w:multiLevelType w:val="hybridMultilevel"/>
    <w:tmpl w:val="6FE4050C"/>
    <w:lvl w:ilvl="0" w:tplc="DFEAB5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3387759"/>
    <w:multiLevelType w:val="multilevel"/>
    <w:tmpl w:val="4104A49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32"/>
        <w:szCs w:val="3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0"/>
  </w:num>
  <w:num w:numId="4">
    <w:abstractNumId w:val="3"/>
  </w:num>
  <w:num w:numId="5">
    <w:abstractNumId w:val="2"/>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875"/>
    <w:rsid w:val="000274A7"/>
    <w:rsid w:val="000B55D9"/>
    <w:rsid w:val="001B2A24"/>
    <w:rsid w:val="00426EAD"/>
    <w:rsid w:val="00451677"/>
    <w:rsid w:val="004D6CD5"/>
    <w:rsid w:val="00566B7F"/>
    <w:rsid w:val="00592227"/>
    <w:rsid w:val="005A5A74"/>
    <w:rsid w:val="005E7092"/>
    <w:rsid w:val="006D3B58"/>
    <w:rsid w:val="006E7994"/>
    <w:rsid w:val="00724110"/>
    <w:rsid w:val="00743250"/>
    <w:rsid w:val="007563A1"/>
    <w:rsid w:val="00800945"/>
    <w:rsid w:val="008C20E1"/>
    <w:rsid w:val="008D04FE"/>
    <w:rsid w:val="009F522B"/>
    <w:rsid w:val="00A123EE"/>
    <w:rsid w:val="00A5428B"/>
    <w:rsid w:val="00A815EE"/>
    <w:rsid w:val="00B0059A"/>
    <w:rsid w:val="00B25F65"/>
    <w:rsid w:val="00B34786"/>
    <w:rsid w:val="00BE0875"/>
    <w:rsid w:val="00C14B13"/>
    <w:rsid w:val="00C779C6"/>
    <w:rsid w:val="00CD51BC"/>
    <w:rsid w:val="00CF3764"/>
    <w:rsid w:val="00DA751C"/>
    <w:rsid w:val="00E432CF"/>
    <w:rsid w:val="00E67051"/>
    <w:rsid w:val="00F47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14B1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z w:val="23"/>
      <w:szCs w:val="23"/>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4"/>
      <w:szCs w:val="14"/>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Exact">
    <w:name w:val="Подпись к картинке Exact"/>
    <w:basedOn w:val="a0"/>
    <w:link w:val="a5"/>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Exact0">
    <w:name w:val="Подпись к картинке Exact"/>
    <w:basedOn w:val="Exac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30">
    <w:name w:val="Основной текст (3)_"/>
    <w:basedOn w:val="a0"/>
    <w:link w:val="31"/>
    <w:rPr>
      <w:rFonts w:ascii="Times New Roman" w:eastAsia="Times New Roman" w:hAnsi="Times New Roman" w:cs="Times New Roman"/>
      <w:b/>
      <w:bCs/>
      <w:i w:val="0"/>
      <w:iCs w:val="0"/>
      <w:smallCaps w:val="0"/>
      <w:strike w:val="0"/>
      <w:sz w:val="23"/>
      <w:szCs w:val="23"/>
      <w:u w:val="none"/>
    </w:rPr>
  </w:style>
  <w:style w:type="character" w:customStyle="1" w:styleId="32">
    <w:name w:val="Основной текст (3)"/>
    <w:basedOn w:val="30"/>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3"/>
      <w:szCs w:val="23"/>
      <w:u w:val="none"/>
    </w:rPr>
  </w:style>
  <w:style w:type="character" w:customStyle="1" w:styleId="12">
    <w:name w:val="Заголовок №1"/>
    <w:basedOn w:val="10"/>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3"/>
      <w:szCs w:val="23"/>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9">
    <w:name w:val="Колонтитул + Полужирный"/>
    <w:basedOn w:val="a6"/>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3">
    <w:name w:val="Заголовок №1"/>
    <w:basedOn w:val="10"/>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a">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Exact1">
    <w:name w:val="Основной текст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Exact2">
    <w:name w:val="Основной текст Exact"/>
    <w:basedOn w:val="a4"/>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ab">
    <w:name w:val="Подпись к таблице_"/>
    <w:basedOn w:val="a0"/>
    <w:link w:val="ac"/>
    <w:rPr>
      <w:rFonts w:ascii="Times New Roman" w:eastAsia="Times New Roman" w:hAnsi="Times New Roman" w:cs="Times New Roman"/>
      <w:b/>
      <w:bCs/>
      <w:i w:val="0"/>
      <w:iCs w:val="0"/>
      <w:smallCaps w:val="0"/>
      <w:strike w:val="0"/>
      <w:sz w:val="23"/>
      <w:szCs w:val="23"/>
      <w:u w:val="none"/>
    </w:rPr>
  </w:style>
  <w:style w:type="character" w:customStyle="1" w:styleId="ad">
    <w:name w:val="Подпись к таблице"/>
    <w:basedOn w:val="a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customStyle="1" w:styleId="3">
    <w:name w:val="Основной текст3"/>
    <w:basedOn w:val="a"/>
    <w:link w:val="a4"/>
    <w:pPr>
      <w:shd w:val="clear" w:color="auto" w:fill="FFFFFF"/>
      <w:spacing w:after="180" w:line="312" w:lineRule="exact"/>
      <w:ind w:hanging="420"/>
      <w:jc w:val="right"/>
    </w:pPr>
    <w:rPr>
      <w:rFonts w:ascii="Times New Roman" w:eastAsia="Times New Roman" w:hAnsi="Times New Roman" w:cs="Times New Roman"/>
      <w:sz w:val="23"/>
      <w:szCs w:val="23"/>
    </w:rPr>
  </w:style>
  <w:style w:type="paragraph" w:customStyle="1" w:styleId="20">
    <w:name w:val="Основной текст (2)"/>
    <w:basedOn w:val="a"/>
    <w:link w:val="2"/>
    <w:pPr>
      <w:shd w:val="clear" w:color="auto" w:fill="FFFFFF"/>
      <w:spacing w:before="300" w:line="0" w:lineRule="atLeast"/>
      <w:jc w:val="center"/>
    </w:pPr>
    <w:rPr>
      <w:rFonts w:ascii="Times New Roman" w:eastAsia="Times New Roman" w:hAnsi="Times New Roman" w:cs="Times New Roman"/>
      <w:b/>
      <w:bCs/>
      <w:sz w:val="14"/>
      <w:szCs w:val="14"/>
    </w:rPr>
  </w:style>
  <w:style w:type="paragraph" w:customStyle="1" w:styleId="a5">
    <w:name w:val="Подпись к картинке"/>
    <w:basedOn w:val="a"/>
    <w:link w:val="Exact"/>
    <w:pPr>
      <w:shd w:val="clear" w:color="auto" w:fill="FFFFFF"/>
      <w:spacing w:line="0" w:lineRule="atLeast"/>
    </w:pPr>
    <w:rPr>
      <w:rFonts w:ascii="Times New Roman" w:eastAsia="Times New Roman" w:hAnsi="Times New Roman" w:cs="Times New Roman"/>
      <w:spacing w:val="3"/>
      <w:sz w:val="21"/>
      <w:szCs w:val="21"/>
    </w:rPr>
  </w:style>
  <w:style w:type="paragraph" w:customStyle="1" w:styleId="31">
    <w:name w:val="Основной текст (3)"/>
    <w:basedOn w:val="a"/>
    <w:link w:val="30"/>
    <w:pPr>
      <w:shd w:val="clear" w:color="auto" w:fill="FFFFFF"/>
      <w:spacing w:after="480" w:line="0" w:lineRule="atLeast"/>
    </w:pPr>
    <w:rPr>
      <w:rFonts w:ascii="Times New Roman" w:eastAsia="Times New Roman" w:hAnsi="Times New Roman" w:cs="Times New Roman"/>
      <w:b/>
      <w:bCs/>
      <w:sz w:val="23"/>
      <w:szCs w:val="23"/>
    </w:rPr>
  </w:style>
  <w:style w:type="paragraph" w:customStyle="1" w:styleId="11">
    <w:name w:val="Заголовок №1"/>
    <w:basedOn w:val="a"/>
    <w:link w:val="10"/>
    <w:pPr>
      <w:shd w:val="clear" w:color="auto" w:fill="FFFFFF"/>
      <w:spacing w:line="461" w:lineRule="exact"/>
      <w:ind w:hanging="980"/>
      <w:jc w:val="center"/>
      <w:outlineLvl w:val="0"/>
    </w:pPr>
    <w:rPr>
      <w:rFonts w:ascii="Times New Roman" w:eastAsia="Times New Roman" w:hAnsi="Times New Roman" w:cs="Times New Roman"/>
      <w:b/>
      <w:bCs/>
      <w:sz w:val="23"/>
      <w:szCs w:val="23"/>
    </w:rPr>
  </w:style>
  <w:style w:type="paragraph" w:customStyle="1" w:styleId="a7">
    <w:name w:val="Колонтитул"/>
    <w:basedOn w:val="a"/>
    <w:link w:val="a6"/>
    <w:pPr>
      <w:shd w:val="clear" w:color="auto" w:fill="FFFFFF"/>
      <w:spacing w:after="60" w:line="0" w:lineRule="atLeast"/>
      <w:jc w:val="right"/>
    </w:pPr>
    <w:rPr>
      <w:rFonts w:ascii="Times New Roman" w:eastAsia="Times New Roman" w:hAnsi="Times New Roman" w:cs="Times New Roman"/>
      <w:sz w:val="23"/>
      <w:szCs w:val="23"/>
    </w:rPr>
  </w:style>
  <w:style w:type="paragraph" w:customStyle="1" w:styleId="ac">
    <w:name w:val="Подпись к таблице"/>
    <w:basedOn w:val="a"/>
    <w:link w:val="ab"/>
    <w:pPr>
      <w:shd w:val="clear" w:color="auto" w:fill="FFFFFF"/>
      <w:spacing w:line="0" w:lineRule="atLeast"/>
    </w:pPr>
    <w:rPr>
      <w:rFonts w:ascii="Times New Roman" w:eastAsia="Times New Roman" w:hAnsi="Times New Roman" w:cs="Times New Roman"/>
      <w:b/>
      <w:bCs/>
      <w:sz w:val="23"/>
      <w:szCs w:val="23"/>
    </w:rPr>
  </w:style>
  <w:style w:type="paragraph" w:styleId="ae">
    <w:name w:val="header"/>
    <w:basedOn w:val="a"/>
    <w:link w:val="af"/>
    <w:uiPriority w:val="99"/>
    <w:unhideWhenUsed/>
    <w:rsid w:val="000274A7"/>
    <w:pPr>
      <w:tabs>
        <w:tab w:val="center" w:pos="4677"/>
        <w:tab w:val="right" w:pos="9355"/>
      </w:tabs>
    </w:pPr>
  </w:style>
  <w:style w:type="character" w:customStyle="1" w:styleId="af">
    <w:name w:val="Верхний колонтитул Знак"/>
    <w:basedOn w:val="a0"/>
    <w:link w:val="ae"/>
    <w:uiPriority w:val="99"/>
    <w:rsid w:val="000274A7"/>
    <w:rPr>
      <w:color w:val="000000"/>
    </w:rPr>
  </w:style>
  <w:style w:type="paragraph" w:styleId="af0">
    <w:name w:val="footer"/>
    <w:basedOn w:val="a"/>
    <w:link w:val="af1"/>
    <w:uiPriority w:val="99"/>
    <w:unhideWhenUsed/>
    <w:rsid w:val="000274A7"/>
    <w:pPr>
      <w:tabs>
        <w:tab w:val="center" w:pos="4677"/>
        <w:tab w:val="right" w:pos="9355"/>
      </w:tabs>
    </w:pPr>
  </w:style>
  <w:style w:type="character" w:customStyle="1" w:styleId="af1">
    <w:name w:val="Нижний колонтитул Знак"/>
    <w:basedOn w:val="a0"/>
    <w:link w:val="af0"/>
    <w:uiPriority w:val="99"/>
    <w:rsid w:val="000274A7"/>
    <w:rPr>
      <w:color w:val="000000"/>
    </w:rPr>
  </w:style>
  <w:style w:type="paragraph" w:styleId="af2">
    <w:name w:val="List Paragraph"/>
    <w:basedOn w:val="a"/>
    <w:uiPriority w:val="34"/>
    <w:qFormat/>
    <w:rsid w:val="00C779C6"/>
    <w:pPr>
      <w:ind w:left="720"/>
      <w:contextualSpacing/>
    </w:pPr>
  </w:style>
  <w:style w:type="table" w:styleId="af3">
    <w:name w:val="Table Grid"/>
    <w:basedOn w:val="a1"/>
    <w:uiPriority w:val="59"/>
    <w:rsid w:val="008C2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f3"/>
    <w:uiPriority w:val="59"/>
    <w:rsid w:val="00CD51BC"/>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unhideWhenUsed/>
    <w:rsid w:val="00CD51BC"/>
    <w:rPr>
      <w:rFonts w:ascii="Tahoma" w:hAnsi="Tahoma" w:cs="Tahoma"/>
      <w:sz w:val="16"/>
      <w:szCs w:val="16"/>
    </w:rPr>
  </w:style>
  <w:style w:type="character" w:customStyle="1" w:styleId="af5">
    <w:name w:val="Текст выноски Знак"/>
    <w:basedOn w:val="a0"/>
    <w:link w:val="af4"/>
    <w:uiPriority w:val="99"/>
    <w:semiHidden/>
    <w:rsid w:val="00CD51B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14B1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z w:val="23"/>
      <w:szCs w:val="23"/>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4"/>
      <w:szCs w:val="14"/>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Exact">
    <w:name w:val="Подпись к картинке Exact"/>
    <w:basedOn w:val="a0"/>
    <w:link w:val="a5"/>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Exact0">
    <w:name w:val="Подпись к картинке Exact"/>
    <w:basedOn w:val="Exac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30">
    <w:name w:val="Основной текст (3)_"/>
    <w:basedOn w:val="a0"/>
    <w:link w:val="31"/>
    <w:rPr>
      <w:rFonts w:ascii="Times New Roman" w:eastAsia="Times New Roman" w:hAnsi="Times New Roman" w:cs="Times New Roman"/>
      <w:b/>
      <w:bCs/>
      <w:i w:val="0"/>
      <w:iCs w:val="0"/>
      <w:smallCaps w:val="0"/>
      <w:strike w:val="0"/>
      <w:sz w:val="23"/>
      <w:szCs w:val="23"/>
      <w:u w:val="none"/>
    </w:rPr>
  </w:style>
  <w:style w:type="character" w:customStyle="1" w:styleId="32">
    <w:name w:val="Основной текст (3)"/>
    <w:basedOn w:val="30"/>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3"/>
      <w:szCs w:val="23"/>
      <w:u w:val="none"/>
    </w:rPr>
  </w:style>
  <w:style w:type="character" w:customStyle="1" w:styleId="12">
    <w:name w:val="Заголовок №1"/>
    <w:basedOn w:val="10"/>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3"/>
      <w:szCs w:val="23"/>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9">
    <w:name w:val="Колонтитул + Полужирный"/>
    <w:basedOn w:val="a6"/>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3">
    <w:name w:val="Заголовок №1"/>
    <w:basedOn w:val="10"/>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a">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Exact1">
    <w:name w:val="Основной текст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Exact2">
    <w:name w:val="Основной текст Exact"/>
    <w:basedOn w:val="a4"/>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ab">
    <w:name w:val="Подпись к таблице_"/>
    <w:basedOn w:val="a0"/>
    <w:link w:val="ac"/>
    <w:rPr>
      <w:rFonts w:ascii="Times New Roman" w:eastAsia="Times New Roman" w:hAnsi="Times New Roman" w:cs="Times New Roman"/>
      <w:b/>
      <w:bCs/>
      <w:i w:val="0"/>
      <w:iCs w:val="0"/>
      <w:smallCaps w:val="0"/>
      <w:strike w:val="0"/>
      <w:sz w:val="23"/>
      <w:szCs w:val="23"/>
      <w:u w:val="none"/>
    </w:rPr>
  </w:style>
  <w:style w:type="character" w:customStyle="1" w:styleId="ad">
    <w:name w:val="Подпись к таблице"/>
    <w:basedOn w:val="a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customStyle="1" w:styleId="3">
    <w:name w:val="Основной текст3"/>
    <w:basedOn w:val="a"/>
    <w:link w:val="a4"/>
    <w:pPr>
      <w:shd w:val="clear" w:color="auto" w:fill="FFFFFF"/>
      <w:spacing w:after="180" w:line="312" w:lineRule="exact"/>
      <w:ind w:hanging="420"/>
      <w:jc w:val="right"/>
    </w:pPr>
    <w:rPr>
      <w:rFonts w:ascii="Times New Roman" w:eastAsia="Times New Roman" w:hAnsi="Times New Roman" w:cs="Times New Roman"/>
      <w:sz w:val="23"/>
      <w:szCs w:val="23"/>
    </w:rPr>
  </w:style>
  <w:style w:type="paragraph" w:customStyle="1" w:styleId="20">
    <w:name w:val="Основной текст (2)"/>
    <w:basedOn w:val="a"/>
    <w:link w:val="2"/>
    <w:pPr>
      <w:shd w:val="clear" w:color="auto" w:fill="FFFFFF"/>
      <w:spacing w:before="300" w:line="0" w:lineRule="atLeast"/>
      <w:jc w:val="center"/>
    </w:pPr>
    <w:rPr>
      <w:rFonts w:ascii="Times New Roman" w:eastAsia="Times New Roman" w:hAnsi="Times New Roman" w:cs="Times New Roman"/>
      <w:b/>
      <w:bCs/>
      <w:sz w:val="14"/>
      <w:szCs w:val="14"/>
    </w:rPr>
  </w:style>
  <w:style w:type="paragraph" w:customStyle="1" w:styleId="a5">
    <w:name w:val="Подпись к картинке"/>
    <w:basedOn w:val="a"/>
    <w:link w:val="Exact"/>
    <w:pPr>
      <w:shd w:val="clear" w:color="auto" w:fill="FFFFFF"/>
      <w:spacing w:line="0" w:lineRule="atLeast"/>
    </w:pPr>
    <w:rPr>
      <w:rFonts w:ascii="Times New Roman" w:eastAsia="Times New Roman" w:hAnsi="Times New Roman" w:cs="Times New Roman"/>
      <w:spacing w:val="3"/>
      <w:sz w:val="21"/>
      <w:szCs w:val="21"/>
    </w:rPr>
  </w:style>
  <w:style w:type="paragraph" w:customStyle="1" w:styleId="31">
    <w:name w:val="Основной текст (3)"/>
    <w:basedOn w:val="a"/>
    <w:link w:val="30"/>
    <w:pPr>
      <w:shd w:val="clear" w:color="auto" w:fill="FFFFFF"/>
      <w:spacing w:after="480" w:line="0" w:lineRule="atLeast"/>
    </w:pPr>
    <w:rPr>
      <w:rFonts w:ascii="Times New Roman" w:eastAsia="Times New Roman" w:hAnsi="Times New Roman" w:cs="Times New Roman"/>
      <w:b/>
      <w:bCs/>
      <w:sz w:val="23"/>
      <w:szCs w:val="23"/>
    </w:rPr>
  </w:style>
  <w:style w:type="paragraph" w:customStyle="1" w:styleId="11">
    <w:name w:val="Заголовок №1"/>
    <w:basedOn w:val="a"/>
    <w:link w:val="10"/>
    <w:pPr>
      <w:shd w:val="clear" w:color="auto" w:fill="FFFFFF"/>
      <w:spacing w:line="461" w:lineRule="exact"/>
      <w:ind w:hanging="980"/>
      <w:jc w:val="center"/>
      <w:outlineLvl w:val="0"/>
    </w:pPr>
    <w:rPr>
      <w:rFonts w:ascii="Times New Roman" w:eastAsia="Times New Roman" w:hAnsi="Times New Roman" w:cs="Times New Roman"/>
      <w:b/>
      <w:bCs/>
      <w:sz w:val="23"/>
      <w:szCs w:val="23"/>
    </w:rPr>
  </w:style>
  <w:style w:type="paragraph" w:customStyle="1" w:styleId="a7">
    <w:name w:val="Колонтитул"/>
    <w:basedOn w:val="a"/>
    <w:link w:val="a6"/>
    <w:pPr>
      <w:shd w:val="clear" w:color="auto" w:fill="FFFFFF"/>
      <w:spacing w:after="60" w:line="0" w:lineRule="atLeast"/>
      <w:jc w:val="right"/>
    </w:pPr>
    <w:rPr>
      <w:rFonts w:ascii="Times New Roman" w:eastAsia="Times New Roman" w:hAnsi="Times New Roman" w:cs="Times New Roman"/>
      <w:sz w:val="23"/>
      <w:szCs w:val="23"/>
    </w:rPr>
  </w:style>
  <w:style w:type="paragraph" w:customStyle="1" w:styleId="ac">
    <w:name w:val="Подпись к таблице"/>
    <w:basedOn w:val="a"/>
    <w:link w:val="ab"/>
    <w:pPr>
      <w:shd w:val="clear" w:color="auto" w:fill="FFFFFF"/>
      <w:spacing w:line="0" w:lineRule="atLeast"/>
    </w:pPr>
    <w:rPr>
      <w:rFonts w:ascii="Times New Roman" w:eastAsia="Times New Roman" w:hAnsi="Times New Roman" w:cs="Times New Roman"/>
      <w:b/>
      <w:bCs/>
      <w:sz w:val="23"/>
      <w:szCs w:val="23"/>
    </w:rPr>
  </w:style>
  <w:style w:type="paragraph" w:styleId="ae">
    <w:name w:val="header"/>
    <w:basedOn w:val="a"/>
    <w:link w:val="af"/>
    <w:uiPriority w:val="99"/>
    <w:unhideWhenUsed/>
    <w:rsid w:val="000274A7"/>
    <w:pPr>
      <w:tabs>
        <w:tab w:val="center" w:pos="4677"/>
        <w:tab w:val="right" w:pos="9355"/>
      </w:tabs>
    </w:pPr>
  </w:style>
  <w:style w:type="character" w:customStyle="1" w:styleId="af">
    <w:name w:val="Верхний колонтитул Знак"/>
    <w:basedOn w:val="a0"/>
    <w:link w:val="ae"/>
    <w:uiPriority w:val="99"/>
    <w:rsid w:val="000274A7"/>
    <w:rPr>
      <w:color w:val="000000"/>
    </w:rPr>
  </w:style>
  <w:style w:type="paragraph" w:styleId="af0">
    <w:name w:val="footer"/>
    <w:basedOn w:val="a"/>
    <w:link w:val="af1"/>
    <w:uiPriority w:val="99"/>
    <w:unhideWhenUsed/>
    <w:rsid w:val="000274A7"/>
    <w:pPr>
      <w:tabs>
        <w:tab w:val="center" w:pos="4677"/>
        <w:tab w:val="right" w:pos="9355"/>
      </w:tabs>
    </w:pPr>
  </w:style>
  <w:style w:type="character" w:customStyle="1" w:styleId="af1">
    <w:name w:val="Нижний колонтитул Знак"/>
    <w:basedOn w:val="a0"/>
    <w:link w:val="af0"/>
    <w:uiPriority w:val="99"/>
    <w:rsid w:val="000274A7"/>
    <w:rPr>
      <w:color w:val="000000"/>
    </w:rPr>
  </w:style>
  <w:style w:type="paragraph" w:styleId="af2">
    <w:name w:val="List Paragraph"/>
    <w:basedOn w:val="a"/>
    <w:uiPriority w:val="34"/>
    <w:qFormat/>
    <w:rsid w:val="00C779C6"/>
    <w:pPr>
      <w:ind w:left="720"/>
      <w:contextualSpacing/>
    </w:pPr>
  </w:style>
  <w:style w:type="table" w:styleId="af3">
    <w:name w:val="Table Grid"/>
    <w:basedOn w:val="a1"/>
    <w:uiPriority w:val="59"/>
    <w:rsid w:val="008C2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f3"/>
    <w:uiPriority w:val="59"/>
    <w:rsid w:val="00CD51BC"/>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unhideWhenUsed/>
    <w:rsid w:val="00CD51BC"/>
    <w:rPr>
      <w:rFonts w:ascii="Tahoma" w:hAnsi="Tahoma" w:cs="Tahoma"/>
      <w:sz w:val="16"/>
      <w:szCs w:val="16"/>
    </w:rPr>
  </w:style>
  <w:style w:type="character" w:customStyle="1" w:styleId="af5">
    <w:name w:val="Текст выноски Знак"/>
    <w:basedOn w:val="a0"/>
    <w:link w:val="af4"/>
    <w:uiPriority w:val="99"/>
    <w:semiHidden/>
    <w:rsid w:val="00CD51B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5</Pages>
  <Words>1080</Words>
  <Characters>6157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sch33</cp:lastModifiedBy>
  <cp:revision>12</cp:revision>
  <cp:lastPrinted>2019-11-03T23:49:00Z</cp:lastPrinted>
  <dcterms:created xsi:type="dcterms:W3CDTF">2019-07-29T12:48:00Z</dcterms:created>
  <dcterms:modified xsi:type="dcterms:W3CDTF">2019-11-04T17:02:00Z</dcterms:modified>
</cp:coreProperties>
</file>