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821D0F" w:rsidTr="00821D0F">
        <w:trPr>
          <w:trHeight w:val="715"/>
        </w:trPr>
        <w:tc>
          <w:tcPr>
            <w:tcW w:w="5460" w:type="dxa"/>
          </w:tcPr>
          <w:p w:rsidR="00821D0F" w:rsidRDefault="00821D0F" w:rsidP="00821D0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1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821D0F" w:rsidRDefault="00821D0F" w:rsidP="00821D0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1D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приказу от 07.04.2015 № 232 «Об утверждении локального нормативного акта»</w:t>
            </w:r>
          </w:p>
        </w:tc>
      </w:tr>
    </w:tbl>
    <w:p w:rsidR="00821D0F" w:rsidRDefault="00821D0F" w:rsidP="00012C4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A9195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Муниципальное ОБЩЕОБРАЗОВАТЕЛЬНОЕ БЮДЖЕТНОЕ учреждение  </w:t>
      </w:r>
    </w:p>
    <w:p w:rsidR="001F25A4" w:rsidRPr="00A91956" w:rsidRDefault="001F25A4" w:rsidP="001F25A4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A9195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лицей  №33</w:t>
      </w:r>
    </w:p>
    <w:p w:rsidR="001F25A4" w:rsidRPr="00A91956" w:rsidRDefault="001F25A4" w:rsidP="001F25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43AF" wp14:editId="36D84CF8">
                <wp:simplePos x="0" y="0"/>
                <wp:positionH relativeFrom="column">
                  <wp:posOffset>3012440</wp:posOffset>
                </wp:positionH>
                <wp:positionV relativeFrom="paragraph">
                  <wp:posOffset>12065</wp:posOffset>
                </wp:positionV>
                <wp:extent cx="2745740" cy="1057275"/>
                <wp:effectExtent l="0" t="0" r="16510" b="285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A4" w:rsidRDefault="001F25A4" w:rsidP="001F2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 приказом</w:t>
                            </w:r>
                          </w:p>
                          <w:p w:rsidR="001F25A4" w:rsidRDefault="001F25A4" w:rsidP="001F2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МОБУ лицея  № 33</w:t>
                            </w:r>
                          </w:p>
                          <w:p w:rsidR="001F25A4" w:rsidRDefault="001F25A4" w:rsidP="001F2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012C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07.04.2015 № 232</w:t>
                            </w:r>
                            <w:r w:rsidRPr="00012C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25A4" w:rsidRDefault="001F25A4" w:rsidP="001F2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5A4" w:rsidRDefault="001F25A4" w:rsidP="001F25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37.2pt;margin-top:.95pt;width:216.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" strokecolor="white">
                <v:textbox>
                  <w:txbxContent>
                    <w:p w:rsidR="001F25A4" w:rsidRDefault="001F25A4" w:rsidP="001F2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 приказом</w:t>
                      </w:r>
                    </w:p>
                    <w:p w:rsidR="001F25A4" w:rsidRDefault="001F25A4" w:rsidP="001F2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МОБУ лицея  № 33</w:t>
                      </w:r>
                    </w:p>
                    <w:p w:rsidR="001F25A4" w:rsidRDefault="001F25A4" w:rsidP="001F2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="00012C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07.04.2015 № 232</w:t>
                      </w:r>
                      <w:r w:rsidRPr="00012C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1F25A4" w:rsidRDefault="001F25A4" w:rsidP="001F2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5A4" w:rsidRDefault="001F25A4" w:rsidP="001F25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9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ПОЛОЖЕНИЕ </w:t>
      </w:r>
    </w:p>
    <w:p w:rsidR="001F25A4" w:rsidRPr="00A91956" w:rsidRDefault="001F25A4" w:rsidP="001F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9195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 порядке и условиях внесения физическими и (или) юридическими ли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цами добровольных пожертвований</w:t>
      </w:r>
      <w:r w:rsidRPr="00A9195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, </w:t>
      </w:r>
      <w:r w:rsidR="00EC6FD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A9195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EC6FD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A9195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осуществления контроля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их расходования</w:t>
      </w:r>
      <w:r w:rsidRPr="00A9195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1F25A4" w:rsidRPr="00A91956" w:rsidRDefault="001F25A4" w:rsidP="001F25A4">
      <w:pPr>
        <w:tabs>
          <w:tab w:val="left" w:pos="10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919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1F25A4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9195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</w:t>
      </w:r>
    </w:p>
    <w:p w:rsidR="00EC6FD9" w:rsidRDefault="00EC6FD9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C6FD9" w:rsidRDefault="00EC6FD9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C6FD9" w:rsidRDefault="00EC6FD9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C6FD9" w:rsidRPr="00A91956" w:rsidRDefault="00EC6FD9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F25A4" w:rsidRPr="00A91956" w:rsidRDefault="001F25A4" w:rsidP="001F2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956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1F25A4" w:rsidRDefault="001F25A4" w:rsidP="001F25A4">
      <w:pPr>
        <w:spacing w:after="0" w:line="240" w:lineRule="auto"/>
        <w:ind w:left="106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D0F" w:rsidRDefault="00821D0F" w:rsidP="001F25A4">
      <w:pPr>
        <w:spacing w:after="0" w:line="240" w:lineRule="auto"/>
        <w:ind w:left="106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5A4" w:rsidRDefault="001F25A4" w:rsidP="001F25A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1956">
        <w:rPr>
          <w:rFonts w:ascii="Times New Roman" w:eastAsia="Calibri" w:hAnsi="Times New Roman" w:cs="Times New Roman"/>
          <w:sz w:val="28"/>
          <w:szCs w:val="28"/>
          <w:lang w:eastAsia="ru-RU"/>
        </w:rPr>
        <w:t>г. Таганрог</w:t>
      </w:r>
    </w:p>
    <w:p w:rsidR="00EC6FD9" w:rsidRDefault="00EC6FD9" w:rsidP="001F25A4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5A4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с целью:</w:t>
      </w:r>
    </w:p>
    <w:p w:rsidR="001F25A4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единого  порядка и условий</w:t>
      </w:r>
      <w:r w:rsidRPr="00E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физическими и (или) юридическими лицами добровольных пожертвований </w:t>
      </w:r>
      <w:r w:rsid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нужды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МОБУ лицея № 33 (далее – учреждение); 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расходования 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 </w:t>
      </w:r>
      <w:r w:rsidRPr="00EC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нужды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дополнительных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совершенствования материально-технической базы, обеспечивающей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процесс, организацию отдыха и досуга детей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другие, связанные с образовательным процессом мероприятия.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чником финансирования   учреждения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финансирование.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предусмотренные настоящим Положением, являются 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учреждением дополнительных источников финансирования не влечет за собой сокращения объемов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 поддержка учреждению оказывается в следующих формах: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пожертвования;</w:t>
      </w:r>
      <w:r w:rsid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безвозмездное выполнение работ, предоставление услуг (безвозмездная помощь).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настоящего Положения используются следующие понятия и термины: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Законные представители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родители, усыновители, опекуны, попечители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 учреждении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5A4" w:rsidRPr="00240EDF" w:rsidRDefault="001F25A4" w:rsidP="00B17FCA">
      <w:pPr>
        <w:tabs>
          <w:tab w:val="num" w:pos="426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Добровольное пожертвование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Жертвователь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юридическое или физическое лицо (в том числе законные представители), осуществляющее добровольное пожертвование.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Одаряемый</w:t>
      </w:r>
      <w:proofErr w:type="gramEnd"/>
      <w:r w:rsidRPr="00240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образовательное учреждение, принимающее </w:t>
      </w:r>
      <w:r w:rsid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добровольные пожертвования от жертвователей на основании заключенного между сторонами договора о </w:t>
      </w:r>
      <w:r w:rsid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пожертвованиях. В настоящем Положении понятия «одаряемый» и «учреждение» используются в равных значениях.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Безвозмездная помощь (содействие)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привлечения </w:t>
      </w:r>
      <w:r w:rsidR="0056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6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добровольных пожертвований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Порядок привлечения добровольных пожертвований </w:t>
      </w:r>
      <w:r w:rsid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учреждения относится к компетенции учреждения.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 принятие добровольных пожертвований </w:t>
      </w:r>
      <w:r w:rsid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юридических и физических лиц не требуется разрешения и согласия учредителя.</w:t>
      </w:r>
    </w:p>
    <w:p w:rsidR="001F25A4" w:rsidRPr="00566B87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566B87" w:rsidRP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обровольные пожертвования в виде денежных средств зачисляются на лицевой   счет учреждения в безналичной форме расчетов.</w:t>
      </w:r>
    </w:p>
    <w:p w:rsidR="001F25A4" w:rsidRPr="00566B87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Привлечение </w:t>
      </w:r>
      <w:r w:rsid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 </w:t>
      </w:r>
      <w:r w:rsidRPr="00566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1F25A4" w:rsidRPr="00240EDF" w:rsidRDefault="00566B87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1F25A4" w:rsidRPr="00240EDF" w:rsidRDefault="00566B87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внесении добровольных пожертвований жертвователь </w:t>
      </w:r>
      <w:r w:rsidR="00B1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цели, порядок и назначение использования своих пожертвований</w:t>
      </w:r>
      <w:r w:rsidR="005B4A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между жертвователем и одаряемым может быть заключен договор</w:t>
      </w:r>
      <w:r w:rsidR="00B1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прилагаемой к настоящему Положению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B4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- Приложение № 1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25A4" w:rsidRPr="00240EDF" w:rsidRDefault="00B17FCA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D51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организует </w:t>
      </w:r>
      <w:r w:rsidR="001F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учет </w:t>
      </w:r>
      <w:r w:rsidR="005B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 в соответствии с требованиями бюджетного и налогового законодательства.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B4A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обровольные пожертвования в виде материальных ценностей передаются по договору и актам приема-передачи установленного образ</w:t>
      </w:r>
      <w:r w:rsidR="00E57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в соответствии с приложением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E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1F25A4" w:rsidRPr="00A9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 и подписываются руководителем учреждения и </w:t>
      </w:r>
      <w:r w:rsidR="001F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A9195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жертвователем.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привлечения безвозмездной помощи (содействие).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факт оказания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</w:t>
      </w:r>
      <w:r w:rsidR="00E57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(типовая форма - Приложение № 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окончанию работ (оказанию услуг) руководителем учреждения и жертвователем подписывается акт сдачи-приемки выполненных работ (оказанных услуг) установленного к настоящему Положению образц</w:t>
      </w:r>
      <w:r w:rsidR="00E57E45">
        <w:rPr>
          <w:rFonts w:ascii="Times New Roman" w:eastAsia="Times New Roman" w:hAnsi="Times New Roman" w:cs="Times New Roman"/>
          <w:sz w:val="24"/>
          <w:szCs w:val="24"/>
          <w:lang w:eastAsia="ru-RU"/>
        </w:rPr>
        <w:t>а (типовая форма – Приложение №4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F25A4"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Ведение бухгалтерского и налогового учета </w:t>
      </w:r>
      <w:r w:rsidR="0028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добровольных пожертвований</w:t>
      </w:r>
      <w:r w:rsidR="001F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Учреждение ведет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бухгалтерский и налоговый учет всех операций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пожертвований, для использования которых установлено определенное назначение.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безналичном поступлении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лицея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учреждения через отделения почты, банки Российской Федерации.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Налоговый учет в учреждении ведется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4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платежном документе в графе «назначение платежа» Жерт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вователь указывает следующее: «</w:t>
      </w:r>
      <w:r w:rsidRPr="0090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00000000000000000180;  пожертвования по договору №… </w:t>
      </w:r>
      <w:proofErr w:type="gramStart"/>
      <w:r w:rsidRPr="0090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»  </w:t>
      </w:r>
      <w:proofErr w:type="gramStart"/>
      <w:r w:rsidRPr="0090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F25A4"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Отчетность по </w:t>
      </w:r>
      <w:r w:rsidR="00FA2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добровольным пожертвованиям</w:t>
      </w:r>
      <w:r w:rsidR="001F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Учреждение обязано на собраниях родителей в установленные сроки и</w:t>
      </w:r>
      <w:r w:rsidR="001F2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F25A4"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  <w:r w:rsidR="001F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 в соответствии с настоящим Положением и действующим законодательством.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F25A4" w:rsidRPr="00240E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положения</w:t>
      </w:r>
      <w:r w:rsidR="001F2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добровольные пожертвования.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Запрещается принуждение со стороны работников учреждений к внесению законными представителями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пожертвований.</w:t>
      </w:r>
    </w:p>
    <w:p w:rsidR="001F25A4" w:rsidRPr="00240EDF" w:rsidRDefault="00612D51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Запрещается сбор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5A4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 в виде наличных денежных средств работниками учреждения.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5A4" w:rsidRPr="00240EDF" w:rsidRDefault="001F25A4" w:rsidP="001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5A4" w:rsidRDefault="001F25A4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</w:tblGrid>
      <w:tr w:rsidR="00EC6FD9" w:rsidTr="00735017">
        <w:tc>
          <w:tcPr>
            <w:tcW w:w="4096" w:type="dxa"/>
          </w:tcPr>
          <w:p w:rsidR="00D16078" w:rsidRDefault="00D16078" w:rsidP="00612D5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D9" w:rsidRPr="00612D51" w:rsidRDefault="008C2C26" w:rsidP="00612D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C6FD9" w:rsidRPr="0061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  <w:p w:rsidR="00EC6FD9" w:rsidRDefault="00612D51" w:rsidP="00612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и условиях внесения физическими и (или) юридическими лицами добровольных пожертвований,     осуществления контроля    их расходования.</w:t>
            </w:r>
          </w:p>
        </w:tc>
      </w:tr>
    </w:tbl>
    <w:p w:rsidR="008C2C26" w:rsidRDefault="00612D51" w:rsidP="00612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</w:t>
      </w:r>
    </w:p>
    <w:p w:rsidR="008C2C26" w:rsidRPr="008E6382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пожертвования денежных средств  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«______»_________20__</w:t>
      </w:r>
      <w:r w:rsidR="00612D5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МОБУ лицей № 33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«Одаряемый»,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именуем___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«Жертвователь», действующий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о нижеследующем.</w:t>
      </w:r>
    </w:p>
    <w:p w:rsidR="008C2C26" w:rsidRPr="00240EDF" w:rsidRDefault="008C2C26" w:rsidP="0061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C2C26" w:rsidRPr="00240EDF" w:rsidRDefault="00612D51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 безвозмездно передает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Одаряемому</w:t>
      </w:r>
      <w:r w:rsidR="008C2C26" w:rsidRPr="00A91956">
        <w:rPr>
          <w:sz w:val="28"/>
          <w:szCs w:val="28"/>
        </w:rPr>
        <w:t xml:space="preserve"> </w:t>
      </w:r>
      <w:r w:rsidR="008C2C26" w:rsidRPr="00A9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принадлежащие ему на праве собственности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 договора - Пожертвование) в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EC6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C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__ копеек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8C2C26" w:rsidRPr="00A62892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28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                     (Сумма цифрами и прописью)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C2C26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передается в собственность Одаряемому </w:t>
      </w:r>
      <w:r w:rsidR="00EC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по определенному назначению:___________________________</w:t>
      </w:r>
      <w:proofErr w:type="gramEnd"/>
    </w:p>
    <w:p w:rsidR="008C2C26" w:rsidRPr="004D594A" w:rsidRDefault="00FA20C5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</w:t>
      </w:r>
      <w:r w:rsidR="00EC6F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C2C26" w:rsidRPr="004D5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(конкретно указать)</w:t>
      </w:r>
    </w:p>
    <w:p w:rsidR="008C2C26" w:rsidRPr="00240EDF" w:rsidRDefault="00EC6FD9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Указанно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п. 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8C2C26" w:rsidRPr="00240EDF" w:rsidRDefault="008C2C26" w:rsidP="0061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твователь обязуется перечислить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течение_ р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дней с момента подписания настоящего 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на лицевой счет МОБУ лицея № 33.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Одаряемый обязан использовать Пожертвование исключительно </w:t>
      </w:r>
      <w:r w:rsidR="00EC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определенному назначению, указанному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1.2. настоящего Договора.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Жертвователю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документацией, подтверждающей </w:t>
      </w:r>
      <w:r w:rsidR="00FA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Пожертвования.</w:t>
      </w:r>
    </w:p>
    <w:p w:rsidR="008C2C26" w:rsidRPr="000E0622" w:rsidRDefault="008C2C26" w:rsidP="00612D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Если использование Пожертвования в соответствии с </w:t>
      </w:r>
      <w:r w:rsidR="00EC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 </w:t>
      </w:r>
      <w:r w:rsidRPr="000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 Жертвователя.</w:t>
      </w:r>
    </w:p>
    <w:p w:rsidR="008C2C26" w:rsidRPr="00240EDF" w:rsidRDefault="008C2C26" w:rsidP="0061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Использование Пожертвования или его части не в соответствии с </w:t>
      </w:r>
      <w:r w:rsidR="00EC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оговоренным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1.2. настоящего Договора, ведет к отмене договора пожертвования.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отмены договора пожертвования Одаряемый обязан возвратить Жертвователю Пожертвование.</w:t>
      </w:r>
    </w:p>
    <w:p w:rsidR="008C2C26" w:rsidRPr="00240EDF" w:rsidRDefault="008C2C26" w:rsidP="0061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Все споры, вытекающие из настоящего Договора, разрешаются сторонами путем переговоров. При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спор подлежит рассмотрению в судебном порядке.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8C2C26" w:rsidRPr="00240EDF" w:rsidRDefault="008C2C26" w:rsidP="0061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8C2C26" w:rsidRPr="00240EDF" w:rsidRDefault="008C2C26" w:rsidP="00612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887"/>
        <w:gridCol w:w="3840"/>
      </w:tblGrid>
      <w:tr w:rsidR="008C2C26" w:rsidRPr="00240EDF" w:rsidTr="00617F6F">
        <w:tc>
          <w:tcPr>
            <w:tcW w:w="4215" w:type="dxa"/>
            <w:vAlign w:val="center"/>
            <w:hideMark/>
          </w:tcPr>
          <w:p w:rsidR="008C2C26" w:rsidRPr="00240EDF" w:rsidRDefault="008C2C26" w:rsidP="0061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8C2C26" w:rsidRPr="00240EDF" w:rsidRDefault="008C2C26" w:rsidP="0061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8C2C26" w:rsidRPr="00240EDF" w:rsidRDefault="008C2C26" w:rsidP="0061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8C2C26" w:rsidRPr="00240EDF" w:rsidTr="00617F6F">
        <w:tc>
          <w:tcPr>
            <w:tcW w:w="4215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C26" w:rsidRPr="00A62892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C2C26" w:rsidRDefault="008C2C26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4B2" w:rsidRDefault="001174B2" w:rsidP="008C2C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</w:tblGrid>
      <w:tr w:rsidR="001174B2" w:rsidTr="00735017">
        <w:trPr>
          <w:trHeight w:val="1764"/>
        </w:trPr>
        <w:tc>
          <w:tcPr>
            <w:tcW w:w="5357" w:type="dxa"/>
          </w:tcPr>
          <w:p w:rsidR="001174B2" w:rsidRPr="00612D51" w:rsidRDefault="008C2C26" w:rsidP="00617F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</w:t>
            </w:r>
            <w:r w:rsidR="0011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1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1174B2" w:rsidRPr="0061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</w:t>
            </w:r>
            <w:r w:rsidR="001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№2</w:t>
            </w:r>
          </w:p>
          <w:p w:rsidR="001174B2" w:rsidRDefault="001174B2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и условиях внесения физическими и (или) юридическими лицами добровольных пожертвований,     осуществления контроля    их расходования.</w:t>
            </w:r>
          </w:p>
        </w:tc>
      </w:tr>
    </w:tbl>
    <w:p w:rsidR="008C2C26" w:rsidRPr="00240EDF" w:rsidRDefault="008C2C26" w:rsidP="008C2C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 </w:t>
      </w:r>
    </w:p>
    <w:p w:rsidR="008C2C26" w:rsidRPr="008E6382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пожертвования имущества  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174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3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7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«______»_________20__г.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МОБУ лицей № 33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«Одаряемый»,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_____________,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именуем___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«Жертвователь», действующий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о нижеследующем.</w:t>
      </w:r>
    </w:p>
    <w:p w:rsidR="008C2C26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C2C26" w:rsidRPr="0025167E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Жертвователь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 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передает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пожертвования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Одаряемому </w:t>
      </w:r>
      <w:r w:rsidRPr="001174B2">
        <w:rPr>
          <w:rFonts w:ascii="Times New Roman" w:hAnsi="Times New Roman" w:cs="Times New Roman"/>
          <w:sz w:val="24"/>
          <w:szCs w:val="24"/>
        </w:rPr>
        <w:t>принадлежащее ему на праве собственности</w:t>
      </w:r>
      <w:r w:rsidRPr="004915B1"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договора - Пожертвование) в виде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25167E">
        <w:rPr>
          <w:rFonts w:ascii="Times New Roman" w:hAnsi="Times New Roman" w:cs="Times New Roman"/>
          <w:sz w:val="24"/>
          <w:szCs w:val="24"/>
        </w:rPr>
        <w:t>согласно приложению №1 к договору</w:t>
      </w:r>
      <w:r w:rsidRP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Стоимость 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пожертвованного имущества состав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______________________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C2C26" w:rsidRPr="00A62892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628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A628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r w:rsidR="00251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Pr="00A628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 (Сумма цифрами и прописью)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Пожертвование передается в собственность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D160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51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назначение использования</w:t>
      </w:r>
      <w:r w:rsidRPr="008123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Указанные в п. 1.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8C2C26" w:rsidRPr="00240EDF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обязуется передать Пожертвование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___ рабочих дней с момента подписания настоящего Договора.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Пожертвования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Одаряемый обязан использовать Пожертвование исключительно 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использования, указанному в п. 1.3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Пожертвование, согласно Приложению № 1 к настоящему Договору.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Жертвователю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документацией, подтверждающей 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Пожертвования.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использование Пожертвования в соответствии с </w:t>
      </w:r>
      <w:r w:rsidR="0025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указанными в п. 1.3.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8C2C26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Пожертвования или его части не в 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1.3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 </w:t>
      </w:r>
      <w:r w:rsidR="00E57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к отмене договора пожертвования. В случае отмены договора пожертвования Одаряемый обязан возвратить Жертвователю Пожертвование.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017" w:rsidRDefault="00735017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Прочие условия</w:t>
      </w:r>
    </w:p>
    <w:p w:rsidR="00735017" w:rsidRDefault="00735017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споры, вытекающие из настоящего Договора, разрешаются сторонами путем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реговоров.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спор подлежит рассмотрению в судебном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Настоящий Договор составлен в двух экземплярах, имеющих равную юридическую силу - по одному для каждой из сторон.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26" w:rsidRPr="00240EDF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9"/>
        <w:gridCol w:w="887"/>
        <w:gridCol w:w="3840"/>
      </w:tblGrid>
      <w:tr w:rsidR="008C2C26" w:rsidRPr="00240EDF" w:rsidTr="00617F6F">
        <w:tc>
          <w:tcPr>
            <w:tcW w:w="4215" w:type="dxa"/>
            <w:vAlign w:val="center"/>
            <w:hideMark/>
          </w:tcPr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</w:t>
            </w:r>
          </w:p>
        </w:tc>
        <w:tc>
          <w:tcPr>
            <w:tcW w:w="1560" w:type="dxa"/>
            <w:vAlign w:val="center"/>
            <w:hideMark/>
          </w:tcPr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Одаряемый</w:t>
            </w:r>
          </w:p>
        </w:tc>
      </w:tr>
      <w:tr w:rsidR="008C2C26" w:rsidRPr="00240EDF" w:rsidTr="00617F6F">
        <w:tc>
          <w:tcPr>
            <w:tcW w:w="4215" w:type="dxa"/>
            <w:vAlign w:val="center"/>
            <w:hideMark/>
          </w:tcPr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C2C26" w:rsidRPr="00240EDF" w:rsidRDefault="008C2C26" w:rsidP="00617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2C26" w:rsidRDefault="008C2C26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Default="00E57E45" w:rsidP="008C2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45" w:rsidRPr="00E57E45" w:rsidRDefault="008C2C26" w:rsidP="00E57E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E57E45" w:rsidRPr="00E57E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</w:t>
      </w:r>
      <w:r w:rsidR="00E57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</w:t>
      </w:r>
    </w:p>
    <w:p w:rsidR="00E57E45" w:rsidRDefault="00E57E45" w:rsidP="00E5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D16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договору  </w:t>
      </w:r>
      <w:proofErr w:type="gramStart"/>
      <w:r w:rsidR="00D160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D160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</w:t>
      </w:r>
    </w:p>
    <w:p w:rsidR="00E57E45" w:rsidRDefault="00E57E45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Pr="004D594A" w:rsidRDefault="00E57E45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26" w:rsidRPr="004D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имущества</w:t>
      </w:r>
    </w:p>
    <w:p w:rsidR="008C2C26" w:rsidRDefault="00E57E45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 ____ </w:t>
      </w:r>
      <w:proofErr w:type="gramStart"/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именуем___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"Жертвователь", в лице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лицей № 33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"Одаряемый",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в лице директора ________________________________, с другой стороны, именуемые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"Стороны", а по отдельности "Сторона", составили настоящий акт (далее - Акт)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  <w:proofErr w:type="gramEnd"/>
    </w:p>
    <w:p w:rsidR="008C2C26" w:rsidRDefault="008C2C26" w:rsidP="008C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 1.1 Договора пожертвования  имущества №</w:t>
      </w:r>
      <w:r w:rsidR="00E57E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"___" __________ _____ г. Жертвователь передал, а Одаряемый принял  имущество.</w:t>
      </w:r>
    </w:p>
    <w:p w:rsidR="008C2C26" w:rsidRDefault="008C2C26" w:rsidP="008C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имущества: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3"/>
        <w:gridCol w:w="2672"/>
        <w:gridCol w:w="4847"/>
      </w:tblGrid>
      <w:tr w:rsidR="008C2C26" w:rsidTr="00617F6F">
        <w:tc>
          <w:tcPr>
            <w:tcW w:w="664" w:type="dxa"/>
          </w:tcPr>
          <w:p w:rsidR="008C2C26" w:rsidRPr="008E6382" w:rsidRDefault="008C2C26" w:rsidP="00617F6F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977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6321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26" w:rsidTr="00617F6F">
        <w:tc>
          <w:tcPr>
            <w:tcW w:w="664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21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26" w:rsidTr="00617F6F">
        <w:tc>
          <w:tcPr>
            <w:tcW w:w="664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77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6321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26" w:rsidTr="00617F6F">
        <w:tc>
          <w:tcPr>
            <w:tcW w:w="664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77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6321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C26" w:rsidTr="00617F6F">
        <w:tc>
          <w:tcPr>
            <w:tcW w:w="664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77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6321" w:type="dxa"/>
          </w:tcPr>
          <w:p w:rsidR="008C2C26" w:rsidRDefault="008C2C26" w:rsidP="00617F6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C26" w:rsidRPr="008E6382" w:rsidRDefault="008C2C26" w:rsidP="008C2C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Pr="008E6382" w:rsidRDefault="008C2C26" w:rsidP="008C2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двух экземплярах, по одному для каждой из Сторон, и является неотъемлемой частью Договора пожертвования №____________от "___" _____ </w:t>
      </w:r>
      <w:proofErr w:type="gramStart"/>
      <w:r w:rsidRPr="008E63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E6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C26" w:rsidRPr="008E6382" w:rsidRDefault="008C2C26" w:rsidP="008C2C2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                   ______</w:t>
      </w:r>
      <w:r w:rsidR="00D160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2C26" w:rsidRDefault="008C2C26" w:rsidP="008C2C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Default="008C2C26" w:rsidP="008C2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64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6"/>
      </w:tblGrid>
      <w:tr w:rsidR="00F41633" w:rsidTr="00735017">
        <w:trPr>
          <w:trHeight w:val="1276"/>
        </w:trPr>
        <w:tc>
          <w:tcPr>
            <w:tcW w:w="6446" w:type="dxa"/>
          </w:tcPr>
          <w:p w:rsidR="00F41633" w:rsidRPr="00F41633" w:rsidRDefault="00F41633" w:rsidP="00617F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</w:t>
            </w:r>
            <w:r w:rsidRPr="00F4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F4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  <w:p w:rsidR="00F41633" w:rsidRPr="00F41633" w:rsidRDefault="00F41633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и условиях внесения физическими и (или) юридическими лицами добровольных пожертвований,     осуществления контроля    их расходования.</w:t>
            </w:r>
          </w:p>
        </w:tc>
      </w:tr>
    </w:tbl>
    <w:p w:rsidR="008C2C26" w:rsidRPr="00735017" w:rsidRDefault="00735017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8C2C26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№_____</w:t>
      </w:r>
    </w:p>
    <w:p w:rsidR="00E57E45" w:rsidRPr="00735017" w:rsidRDefault="008C2C26" w:rsidP="00E5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безвозмездного выполнения работ (оказания услуг)</w:t>
      </w:r>
    </w:p>
    <w:p w:rsidR="00F41633" w:rsidRPr="00735017" w:rsidRDefault="008C2C26" w:rsidP="00F416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7E45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Таганрог      </w:t>
      </w:r>
      <w:r w:rsidR="00E57E45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6078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F41633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«______»_________20__г.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МОБУ лицей № 33, именуемое в дальнейшем «</w:t>
      </w:r>
      <w:r w:rsidR="00F41633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действующее на основании Устава, в лице директора ________________, с одной стороны   и________________________, именуем___ в дальнейшем  «Исполнитель», действую__  на  основании (паспорт) ________, с другой стороны, заключили настоящий Договор о нижеследующем. </w:t>
      </w:r>
    </w:p>
    <w:p w:rsidR="008C2C26" w:rsidRPr="00735017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договора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 настоящему Договору Исполнитель обязуется по заданию Заказчика безвозмездно выполнить работы (оказать услуги) ________ в соответствии с дефектной ведомостью (приложение к договору).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Исполнитель выполняет работы (оказывает услуги) лично.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Критериями качества выполнения работ (предоставляемых Исполнителем услуг) являются: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 ________________________________________</w:t>
      </w:r>
      <w:r w:rsidR="00D16078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Срок выполнения работ (оказания услуг)    _____</w:t>
      </w:r>
      <w:r w:rsidR="00D16078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Работы выполняются иждивением __________________</w:t>
      </w:r>
      <w:r w:rsidR="00D16078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_ из материалов _</w:t>
      </w:r>
      <w:r w:rsidR="00735017"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2C26" w:rsidRPr="00735017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Обязанности Сторон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обязан: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обязан: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Исполнитель выполняет работы (оказывает услуги) на безвозмездной основе.</w:t>
      </w:r>
    </w:p>
    <w:p w:rsidR="008C2C26" w:rsidRPr="00735017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Ответственность Сторон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8C2C26" w:rsidRPr="00735017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Заключительные положения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 Ст</w:t>
      </w:r>
      <w:proofErr w:type="gramEnd"/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оронами.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</w:t>
      </w:r>
      <w:proofErr w:type="gramStart"/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_____ дней до такого расторжения.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C2C26" w:rsidRPr="00735017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017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Реквизиты и подписи Сторон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574"/>
        <w:gridCol w:w="3499"/>
      </w:tblGrid>
      <w:tr w:rsidR="008C2C26" w:rsidRPr="00735017" w:rsidTr="00617F6F">
        <w:trPr>
          <w:jc w:val="center"/>
        </w:trPr>
        <w:tc>
          <w:tcPr>
            <w:tcW w:w="3930" w:type="dxa"/>
            <w:vAlign w:val="center"/>
            <w:hideMark/>
          </w:tcPr>
          <w:p w:rsidR="008C2C26" w:rsidRPr="00735017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C2C26" w:rsidRPr="00735017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C2C26" w:rsidRPr="00735017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8C2C26" w:rsidRPr="00735017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8C2C26" w:rsidRPr="00735017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8C2C26" w:rsidRPr="00735017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8C2C26" w:rsidRPr="00735017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«__»________20___г.</w:t>
            </w:r>
          </w:p>
        </w:tc>
      </w:tr>
    </w:tbl>
    <w:p w:rsidR="008C2C26" w:rsidRPr="00240EDF" w:rsidRDefault="008C2C26" w:rsidP="008C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633" w:rsidRDefault="008C2C26" w:rsidP="00F4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F41633" w:rsidRDefault="00F41633" w:rsidP="00F4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</w:tblGrid>
      <w:tr w:rsidR="00F41633" w:rsidTr="00735017">
        <w:tc>
          <w:tcPr>
            <w:tcW w:w="4096" w:type="dxa"/>
          </w:tcPr>
          <w:p w:rsidR="00735017" w:rsidRDefault="00735017" w:rsidP="00617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017" w:rsidRDefault="00735017" w:rsidP="00617F6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633" w:rsidRPr="00612D51" w:rsidRDefault="00F41633" w:rsidP="00617F6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61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№4</w:t>
            </w:r>
            <w:bookmarkStart w:id="0" w:name="_GoBack"/>
            <w:bookmarkEnd w:id="0"/>
          </w:p>
          <w:p w:rsidR="00F41633" w:rsidRDefault="00F41633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порядке и условиях внесения физическими и (или) юридическими лицами добровольных пожертвований,     осуществления контроля    их расходования.</w:t>
            </w:r>
          </w:p>
        </w:tc>
      </w:tr>
    </w:tbl>
    <w:p w:rsidR="008C2C26" w:rsidRPr="008028DB" w:rsidRDefault="008C2C26" w:rsidP="008C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802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сдачи-приемки выполненных работ (оказанных услуг)</w:t>
      </w:r>
    </w:p>
    <w:p w:rsidR="008C2C26" w:rsidRPr="00240EDF" w:rsidRDefault="00735017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="008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F4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C2C26"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договора безвозмездного выполнения работ (оказания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F41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от "___"____________г.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2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лицей № 33, именуемое в дальнейшем «</w:t>
      </w:r>
      <w:r w:rsidR="00F41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8028D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действующее на основании Устава, в лице директора ________________, с одной стороны   и________________________, именуе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м___ в дальнейшем  «Исполнитель», действую__</w:t>
      </w:r>
      <w:r w:rsidRPr="0080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</w:t>
      </w:r>
      <w:r w:rsidRPr="0080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________,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о нижеследующем: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 передает, а Заказчик принимает следующие работы (услуги):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ласно пункту _____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работы (услуги) выполнены иждивением_______________________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его материалов,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</w:t>
      </w:r>
    </w:p>
    <w:p w:rsidR="008C2C26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Pr="00537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Одаряемого </w:t>
      </w:r>
      <w:r w:rsidRPr="00537B5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Исполнителя)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913"/>
        <w:gridCol w:w="1626"/>
        <w:gridCol w:w="1875"/>
        <w:gridCol w:w="1841"/>
      </w:tblGrid>
      <w:tr w:rsidR="008C2C26" w:rsidTr="00617F6F">
        <w:tc>
          <w:tcPr>
            <w:tcW w:w="675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7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2136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37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137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</w:tc>
      </w:tr>
      <w:tr w:rsidR="008C2C26" w:rsidTr="00617F6F">
        <w:tc>
          <w:tcPr>
            <w:tcW w:w="675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8C2C26" w:rsidRDefault="008C2C26" w:rsidP="00617F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C26" w:rsidRPr="00537B5D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выполненных работ (оказанных услуг) по договору</w:t>
      </w:r>
    </w:p>
    <w:p w:rsidR="008C2C26" w:rsidRPr="00240EDF" w:rsidRDefault="008C2C26" w:rsidP="008C2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1539"/>
        <w:gridCol w:w="3521"/>
      </w:tblGrid>
      <w:tr w:rsidR="008C2C26" w:rsidRPr="00240EDF" w:rsidTr="00617F6F">
        <w:tc>
          <w:tcPr>
            <w:tcW w:w="3930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</w:tc>
        <w:tc>
          <w:tcPr>
            <w:tcW w:w="1845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</w:tc>
      </w:tr>
      <w:tr w:rsidR="008C2C26" w:rsidRPr="00240EDF" w:rsidTr="00617F6F">
        <w:tc>
          <w:tcPr>
            <w:tcW w:w="3930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 г.</w:t>
            </w:r>
          </w:p>
        </w:tc>
        <w:tc>
          <w:tcPr>
            <w:tcW w:w="1845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vAlign w:val="center"/>
            <w:hideMark/>
          </w:tcPr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C2C26" w:rsidRPr="00240EDF" w:rsidRDefault="008C2C26" w:rsidP="00617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«__»________20___г.</w:t>
            </w:r>
          </w:p>
        </w:tc>
      </w:tr>
    </w:tbl>
    <w:p w:rsidR="008C2C26" w:rsidRDefault="008C2C26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A4" w:rsidRDefault="001F25A4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A4" w:rsidRDefault="001F25A4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A4" w:rsidRDefault="001F25A4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A4" w:rsidRDefault="001F25A4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A4" w:rsidRDefault="001F25A4" w:rsidP="001F25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86" w:rsidRDefault="00654C86"/>
    <w:sectPr w:rsidR="00654C86" w:rsidSect="00D1607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68" w:rsidRDefault="007C3268" w:rsidP="00D16078">
      <w:pPr>
        <w:spacing w:after="0" w:line="240" w:lineRule="auto"/>
      </w:pPr>
      <w:r>
        <w:separator/>
      </w:r>
    </w:p>
  </w:endnote>
  <w:endnote w:type="continuationSeparator" w:id="0">
    <w:p w:rsidR="007C3268" w:rsidRDefault="007C3268" w:rsidP="00D1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68" w:rsidRDefault="007C3268" w:rsidP="00D16078">
      <w:pPr>
        <w:spacing w:after="0" w:line="240" w:lineRule="auto"/>
      </w:pPr>
      <w:r>
        <w:separator/>
      </w:r>
    </w:p>
  </w:footnote>
  <w:footnote w:type="continuationSeparator" w:id="0">
    <w:p w:rsidR="007C3268" w:rsidRDefault="007C3268" w:rsidP="00D1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A61"/>
    <w:multiLevelType w:val="hybridMultilevel"/>
    <w:tmpl w:val="B42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29"/>
    <w:rsid w:val="00012C4A"/>
    <w:rsid w:val="001174B2"/>
    <w:rsid w:val="001F25A4"/>
    <w:rsid w:val="0025167E"/>
    <w:rsid w:val="002806C6"/>
    <w:rsid w:val="00566B87"/>
    <w:rsid w:val="005B4ADE"/>
    <w:rsid w:val="00612D51"/>
    <w:rsid w:val="00654C86"/>
    <w:rsid w:val="006C2D84"/>
    <w:rsid w:val="00735017"/>
    <w:rsid w:val="00737C0C"/>
    <w:rsid w:val="007970E0"/>
    <w:rsid w:val="007C3268"/>
    <w:rsid w:val="00806463"/>
    <w:rsid w:val="00821D0F"/>
    <w:rsid w:val="008C2C26"/>
    <w:rsid w:val="009A6B29"/>
    <w:rsid w:val="00B17FCA"/>
    <w:rsid w:val="00D16078"/>
    <w:rsid w:val="00E57E45"/>
    <w:rsid w:val="00EC6FD9"/>
    <w:rsid w:val="00F41633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26"/>
    <w:pPr>
      <w:ind w:left="720"/>
      <w:contextualSpacing/>
    </w:pPr>
  </w:style>
  <w:style w:type="table" w:styleId="a4">
    <w:name w:val="Table Grid"/>
    <w:basedOn w:val="a1"/>
    <w:uiPriority w:val="59"/>
    <w:rsid w:val="008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078"/>
  </w:style>
  <w:style w:type="paragraph" w:styleId="a9">
    <w:name w:val="footer"/>
    <w:basedOn w:val="a"/>
    <w:link w:val="aa"/>
    <w:uiPriority w:val="99"/>
    <w:unhideWhenUsed/>
    <w:rsid w:val="00D1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26"/>
    <w:pPr>
      <w:ind w:left="720"/>
      <w:contextualSpacing/>
    </w:pPr>
  </w:style>
  <w:style w:type="table" w:styleId="a4">
    <w:name w:val="Table Grid"/>
    <w:basedOn w:val="a1"/>
    <w:uiPriority w:val="59"/>
    <w:rsid w:val="008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D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078"/>
  </w:style>
  <w:style w:type="paragraph" w:styleId="a9">
    <w:name w:val="footer"/>
    <w:basedOn w:val="a"/>
    <w:link w:val="aa"/>
    <w:uiPriority w:val="99"/>
    <w:unhideWhenUsed/>
    <w:rsid w:val="00D1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2015-06-04T08:54:00Z</cp:lastPrinted>
  <dcterms:created xsi:type="dcterms:W3CDTF">2015-06-02T12:01:00Z</dcterms:created>
  <dcterms:modified xsi:type="dcterms:W3CDTF">2015-06-04T09:00:00Z</dcterms:modified>
</cp:coreProperties>
</file>